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E95" w:rsidRPr="00383A4F" w:rsidRDefault="00B91B80" w:rsidP="00383A4F">
      <w:pPr>
        <w:jc w:val="center"/>
        <w:rPr>
          <w:u w:val="single"/>
        </w:rPr>
      </w:pPr>
      <w:r>
        <w:rPr>
          <w:u w:val="single"/>
        </w:rPr>
        <w:t xml:space="preserve"> </w:t>
      </w:r>
      <w:r w:rsidR="00D17232">
        <w:rPr>
          <w:u w:val="single"/>
        </w:rPr>
        <w:t xml:space="preserve">Practice </w:t>
      </w:r>
      <w:r w:rsidR="00383A4F">
        <w:rPr>
          <w:u w:val="single"/>
        </w:rPr>
        <w:t>manual of</w:t>
      </w:r>
      <w:r w:rsidR="00383A4F" w:rsidRPr="00383A4F">
        <w:rPr>
          <w:u w:val="single"/>
        </w:rPr>
        <w:t xml:space="preserve"> </w:t>
      </w:r>
      <w:r w:rsidR="00383A4F">
        <w:rPr>
          <w:u w:val="single"/>
        </w:rPr>
        <w:t>f</w:t>
      </w:r>
      <w:r w:rsidR="00955361" w:rsidRPr="00383A4F">
        <w:rPr>
          <w:u w:val="single"/>
        </w:rPr>
        <w:t>ree</w:t>
      </w:r>
      <w:r w:rsidR="00383A4F">
        <w:rPr>
          <w:u w:val="single"/>
        </w:rPr>
        <w:t>-software in bioinformatics</w:t>
      </w:r>
    </w:p>
    <w:p w:rsidR="00955361" w:rsidRDefault="00955361" w:rsidP="00955361">
      <w:pPr>
        <w:numPr>
          <w:ilvl w:val="0"/>
          <w:numId w:val="4"/>
        </w:numPr>
      </w:pPr>
      <w:r>
        <w:t xml:space="preserve">Please install </w:t>
      </w:r>
      <w:proofErr w:type="spellStart"/>
      <w:r>
        <w:t>Bioedit</w:t>
      </w:r>
      <w:proofErr w:type="spellEnd"/>
      <w:r w:rsidR="00E452B5">
        <w:t xml:space="preserve"> v-7.</w:t>
      </w:r>
      <w:r w:rsidR="00AA0266">
        <w:t>1</w:t>
      </w:r>
      <w:r w:rsidR="00E452B5">
        <w:t>.</w:t>
      </w:r>
      <w:r w:rsidR="00AA0266">
        <w:t>3</w:t>
      </w:r>
      <w:r>
        <w:t xml:space="preserve"> form</w:t>
      </w:r>
      <w:r w:rsidR="004A5C1B">
        <w:t xml:space="preserve"> </w:t>
      </w:r>
      <w:hyperlink r:id="rId7" w:history="1">
        <w:r w:rsidR="004A5C1B">
          <w:rPr>
            <w:rStyle w:val="Hyperlink"/>
          </w:rPr>
          <w:t>http://www.mbio.ncsu.edu/bioedit/bioedit.html</w:t>
        </w:r>
      </w:hyperlink>
      <w:r w:rsidR="00383A4F">
        <w:t xml:space="preserve"> </w:t>
      </w:r>
      <w:r w:rsidR="004A5C1B">
        <w:t xml:space="preserve">or </w:t>
      </w:r>
      <w:r w:rsidR="00383A4F">
        <w:t>e-learning homepage of  Bioinformatics http://e-learning.kku.ac.th</w:t>
      </w:r>
    </w:p>
    <w:p w:rsidR="009D5785" w:rsidRDefault="00955361" w:rsidP="009D5785">
      <w:pPr>
        <w:numPr>
          <w:ilvl w:val="0"/>
          <w:numId w:val="4"/>
        </w:numPr>
      </w:pPr>
      <w:r>
        <w:t xml:space="preserve">Please install </w:t>
      </w:r>
      <w:proofErr w:type="spellStart"/>
      <w:r w:rsidR="00103FA0">
        <w:t>ImageJ</w:t>
      </w:r>
      <w:proofErr w:type="spellEnd"/>
      <w:r w:rsidR="00163324">
        <w:t xml:space="preserve"> from </w:t>
      </w:r>
      <w:hyperlink w:history="1"/>
      <w:r w:rsidR="00383A4F">
        <w:t xml:space="preserve"> </w:t>
      </w:r>
      <w:r w:rsidR="009D5785" w:rsidRPr="009D5785">
        <w:t>https://imagej.net/Downloads</w:t>
      </w:r>
      <w:r w:rsidR="009D5785">
        <w:t>, select the version compatible with your system</w:t>
      </w:r>
    </w:p>
    <w:p w:rsidR="00B4248F" w:rsidRDefault="00B4248F" w:rsidP="00955361"/>
    <w:p w:rsidR="00B4248F" w:rsidRDefault="00955361" w:rsidP="00103FA0">
      <w:r>
        <w:t>Exercise after lecture</w:t>
      </w:r>
    </w:p>
    <w:p w:rsidR="00103FA0" w:rsidRDefault="00103FA0" w:rsidP="00103FA0">
      <w:pPr>
        <w:numPr>
          <w:ilvl w:val="0"/>
          <w:numId w:val="6"/>
        </w:numPr>
      </w:pPr>
      <w:proofErr w:type="spellStart"/>
      <w:r>
        <w:t>Bioedit</w:t>
      </w:r>
      <w:proofErr w:type="spellEnd"/>
      <w:r>
        <w:t>: Please perform the following process:</w:t>
      </w:r>
    </w:p>
    <w:p w:rsidR="0074437B" w:rsidRDefault="00103FA0" w:rsidP="00B16D68">
      <w:pPr>
        <w:numPr>
          <w:ilvl w:val="1"/>
          <w:numId w:val="6"/>
        </w:numPr>
      </w:pPr>
      <w:r>
        <w:t>Convert DNA sequence 5’-AACCTTGG-</w:t>
      </w:r>
      <w:smartTag w:uri="urn:schemas-microsoft-com:office:smarttags" w:element="metricconverter">
        <w:smartTagPr>
          <w:attr w:name="ProductID" w:val="3’"/>
        </w:smartTagPr>
        <w:r>
          <w:t>3’</w:t>
        </w:r>
      </w:smartTag>
      <w:r>
        <w:t xml:space="preserve"> to its complementary strand (correct answer is 5’-CCAAGGTT-</w:t>
      </w:r>
      <w:smartTag w:uri="urn:schemas-microsoft-com:office:smarttags" w:element="metricconverter">
        <w:smartTagPr>
          <w:attr w:name="ProductID" w:val="3’"/>
        </w:smartTagPr>
        <w:r>
          <w:t>3’</w:t>
        </w:r>
      </w:smartTag>
      <w:r>
        <w:t>)</w:t>
      </w:r>
    </w:p>
    <w:p w:rsidR="00103FA0" w:rsidRDefault="00103FA0" w:rsidP="00103FA0">
      <w:pPr>
        <w:numPr>
          <w:ilvl w:val="2"/>
          <w:numId w:val="6"/>
        </w:numPr>
      </w:pPr>
      <w:r>
        <w:t xml:space="preserve">Command: Sequence </w:t>
      </w:r>
      <w:r>
        <w:sym w:font="Wingdings" w:char="F0E0"/>
      </w:r>
      <w:r>
        <w:t xml:space="preserve">nucleic acid </w:t>
      </w:r>
      <w:r>
        <w:sym w:font="Wingdings" w:char="F0E0"/>
      </w:r>
      <w:r>
        <w:t>reverse complement</w:t>
      </w:r>
    </w:p>
    <w:p w:rsidR="00103FA0" w:rsidRDefault="00103FA0" w:rsidP="00103FA0">
      <w:pPr>
        <w:numPr>
          <w:ilvl w:val="1"/>
          <w:numId w:val="6"/>
        </w:numPr>
      </w:pPr>
      <w:r>
        <w:t xml:space="preserve">Translate sequence: ATGGATTTCTGAATCCAATGCTATGTGGGCAACATGA to amino acid sequence, which frame is readable? (WISESNAMWAT </w:t>
      </w:r>
      <w:r>
        <w:sym w:font="Wingdings" w:char="F04A"/>
      </w:r>
      <w:r>
        <w:t>)</w:t>
      </w:r>
    </w:p>
    <w:p w:rsidR="00103FA0" w:rsidRDefault="00103FA0" w:rsidP="00103FA0">
      <w:pPr>
        <w:numPr>
          <w:ilvl w:val="2"/>
          <w:numId w:val="6"/>
        </w:numPr>
      </w:pPr>
      <w:r>
        <w:t xml:space="preserve">Command: Sequence </w:t>
      </w:r>
      <w:r>
        <w:sym w:font="Wingdings" w:char="F0E0"/>
      </w:r>
      <w:r>
        <w:t xml:space="preserve">nucleic acid </w:t>
      </w:r>
      <w:r>
        <w:sym w:font="Wingdings" w:char="F0E0"/>
      </w:r>
      <w:r>
        <w:t xml:space="preserve">Sort or unsort translation </w:t>
      </w:r>
      <w:r>
        <w:sym w:font="Wingdings" w:char="F0E0"/>
      </w:r>
      <w:r>
        <w:t xml:space="preserve">change minimum </w:t>
      </w:r>
      <w:proofErr w:type="spellStart"/>
      <w:r>
        <w:t>aa</w:t>
      </w:r>
      <w:proofErr w:type="spellEnd"/>
      <w:r>
        <w:t xml:space="preserve"> length from 20 to 10 </w:t>
      </w:r>
      <w:proofErr w:type="spellStart"/>
      <w:r>
        <w:t>aa</w:t>
      </w:r>
      <w:proofErr w:type="spellEnd"/>
    </w:p>
    <w:p w:rsidR="00103FA0" w:rsidRDefault="00103FA0" w:rsidP="00103FA0">
      <w:pPr>
        <w:numPr>
          <w:ilvl w:val="1"/>
          <w:numId w:val="6"/>
        </w:numPr>
      </w:pPr>
      <w:r>
        <w:t>Translate sequence:  “sequence1.txt” to amino acid sequence in all 6 possible frame</w:t>
      </w:r>
    </w:p>
    <w:p w:rsidR="00103FA0" w:rsidRDefault="00103FA0" w:rsidP="00103FA0">
      <w:pPr>
        <w:numPr>
          <w:ilvl w:val="2"/>
          <w:numId w:val="6"/>
        </w:numPr>
      </w:pPr>
      <w:r>
        <w:t xml:space="preserve">Command: Sequence </w:t>
      </w:r>
      <w:r>
        <w:sym w:font="Wingdings" w:char="F0E0"/>
      </w:r>
      <w:r>
        <w:t xml:space="preserve">nucleic acid </w:t>
      </w:r>
      <w:r>
        <w:sym w:font="Wingdings" w:char="F0E0"/>
      </w:r>
      <w:r>
        <w:t>Sort or unsort translation</w:t>
      </w:r>
    </w:p>
    <w:p w:rsidR="00103FA0" w:rsidRDefault="00103FA0" w:rsidP="00103FA0">
      <w:pPr>
        <w:numPr>
          <w:ilvl w:val="1"/>
          <w:numId w:val="6"/>
        </w:numPr>
      </w:pPr>
      <w:r>
        <w:t>Analyze restriction enzymes site in sequence1 [</w:t>
      </w:r>
      <w:r w:rsidRPr="00AD6D59">
        <w:rPr>
          <w:color w:val="984806" w:themeColor="accent6" w:themeShade="80"/>
          <w:highlight w:val="lightGray"/>
        </w:rPr>
        <w:t>learn by yourself</w:t>
      </w:r>
      <w:r>
        <w:t>]</w:t>
      </w:r>
    </w:p>
    <w:p w:rsidR="00103FA0" w:rsidRDefault="00103FA0" w:rsidP="00103FA0">
      <w:pPr>
        <w:numPr>
          <w:ilvl w:val="1"/>
          <w:numId w:val="6"/>
        </w:numPr>
      </w:pPr>
      <w:r>
        <w:t>Draw plasmid map of sequence1 [</w:t>
      </w:r>
      <w:r w:rsidRPr="00AD6D59">
        <w:rPr>
          <w:color w:val="984806" w:themeColor="accent6" w:themeShade="80"/>
          <w:highlight w:val="lightGray"/>
        </w:rPr>
        <w:t>learn by yourself</w:t>
      </w:r>
      <w:r>
        <w:t>]</w:t>
      </w:r>
    </w:p>
    <w:p w:rsidR="00103FA0" w:rsidRDefault="00103FA0" w:rsidP="00103FA0">
      <w:pPr>
        <w:numPr>
          <w:ilvl w:val="2"/>
          <w:numId w:val="6"/>
        </w:numPr>
      </w:pPr>
      <w:r>
        <w:t>Click “Sequence</w:t>
      </w:r>
      <w:r>
        <w:sym w:font="Wingdings" w:char="F0E0"/>
      </w:r>
      <w:r>
        <w:t>Nucleic Acid</w:t>
      </w:r>
      <w:r>
        <w:sym w:font="Wingdings" w:char="F0E0"/>
      </w:r>
      <w:r>
        <w:t>Create plasmid form sequence</w:t>
      </w:r>
    </w:p>
    <w:p w:rsidR="00103FA0" w:rsidRDefault="00103FA0" w:rsidP="00103FA0">
      <w:pPr>
        <w:numPr>
          <w:ilvl w:val="2"/>
          <w:numId w:val="6"/>
        </w:numPr>
      </w:pPr>
      <w:r>
        <w:t>Click “Vector</w:t>
      </w:r>
      <w:r>
        <w:sym w:font="Wingdings" w:char="F0E0"/>
      </w:r>
      <w:r>
        <w:t>add feature</w:t>
      </w:r>
    </w:p>
    <w:p w:rsidR="00103FA0" w:rsidRDefault="00103FA0" w:rsidP="00103FA0">
      <w:pPr>
        <w:numPr>
          <w:ilvl w:val="2"/>
          <w:numId w:val="6"/>
        </w:numPr>
      </w:pPr>
      <w:r>
        <w:t>Add Restriction sites of Eco</w:t>
      </w:r>
      <w:r w:rsidR="003D18B8">
        <w:t>*</w:t>
      </w:r>
      <w:r>
        <w:t xml:space="preserve">, </w:t>
      </w:r>
      <w:proofErr w:type="spellStart"/>
      <w:r>
        <w:t>PstI</w:t>
      </w:r>
      <w:proofErr w:type="spellEnd"/>
      <w:r>
        <w:t xml:space="preserve">, </w:t>
      </w:r>
      <w:proofErr w:type="spellStart"/>
      <w:r>
        <w:t>SmaI</w:t>
      </w:r>
      <w:proofErr w:type="spellEnd"/>
      <w:r>
        <w:t xml:space="preserve">, </w:t>
      </w:r>
      <w:proofErr w:type="spellStart"/>
      <w:r>
        <w:t>ect</w:t>
      </w:r>
      <w:proofErr w:type="spellEnd"/>
      <w:r>
        <w:t>.</w:t>
      </w:r>
    </w:p>
    <w:p w:rsidR="00103FA0" w:rsidRDefault="00103FA0" w:rsidP="00103FA0">
      <w:pPr>
        <w:numPr>
          <w:ilvl w:val="2"/>
          <w:numId w:val="6"/>
        </w:numPr>
      </w:pPr>
      <w:r>
        <w:t xml:space="preserve">Create </w:t>
      </w:r>
      <w:proofErr w:type="spellStart"/>
      <w:r>
        <w:t>TetR</w:t>
      </w:r>
      <w:proofErr w:type="spellEnd"/>
      <w:r>
        <w:t xml:space="preserve"> gene</w:t>
      </w:r>
      <w:r w:rsidR="00316D96">
        <w:t xml:space="preserve"> (arrow)</w:t>
      </w:r>
      <w:r>
        <w:t xml:space="preserve"> in position </w:t>
      </w:r>
      <w:r w:rsidR="00E20868">
        <w:t>3</w:t>
      </w:r>
      <w:r>
        <w:t>00-</w:t>
      </w:r>
      <w:smartTag w:uri="urn:schemas-microsoft-com:office:smarttags" w:element="metricconverter">
        <w:smartTagPr>
          <w:attr w:name="ProductID" w:val="100 in"/>
        </w:smartTagPr>
        <w:r>
          <w:t>100 in</w:t>
        </w:r>
      </w:smartTag>
      <w:r>
        <w:t xml:space="preserve"> red color.</w:t>
      </w:r>
    </w:p>
    <w:p w:rsidR="00103FA0" w:rsidRDefault="00103FA0" w:rsidP="00103FA0">
      <w:pPr>
        <w:numPr>
          <w:ilvl w:val="2"/>
          <w:numId w:val="6"/>
        </w:numPr>
      </w:pPr>
      <w:r>
        <w:t xml:space="preserve">Create promoter box at position </w:t>
      </w:r>
      <w:r w:rsidR="00316D96">
        <w:t>45</w:t>
      </w:r>
      <w:r>
        <w:t>0-</w:t>
      </w:r>
      <w:r w:rsidR="00316D96">
        <w:t>5</w:t>
      </w:r>
      <w:r>
        <w:t>50</w:t>
      </w:r>
    </w:p>
    <w:p w:rsidR="00103FA0" w:rsidRDefault="00103FA0" w:rsidP="00103FA0">
      <w:pPr>
        <w:numPr>
          <w:ilvl w:val="2"/>
          <w:numId w:val="6"/>
        </w:numPr>
      </w:pPr>
      <w:r>
        <w:t xml:space="preserve">try drawing by tool at </w:t>
      </w:r>
      <w:hyperlink r:id="rId8" w:history="1">
        <w:r>
          <w:rPr>
            <w:rStyle w:val="Hyperlink"/>
          </w:rPr>
          <w:t>http://www.bioinformatics.org/savvy/</w:t>
        </w:r>
      </w:hyperlink>
      <w:r>
        <w:t xml:space="preserve"> </w:t>
      </w:r>
    </w:p>
    <w:p w:rsidR="005E096F" w:rsidRDefault="005E096F" w:rsidP="00103FA0">
      <w:pPr>
        <w:numPr>
          <w:ilvl w:val="1"/>
          <w:numId w:val="6"/>
        </w:numPr>
      </w:pPr>
      <w:r>
        <w:lastRenderedPageBreak/>
        <w:t>Please perform multiple alignment by using seq2,3 and 4.</w:t>
      </w:r>
    </w:p>
    <w:p w:rsidR="003D417F" w:rsidRDefault="003D417F" w:rsidP="005E096F">
      <w:pPr>
        <w:numPr>
          <w:ilvl w:val="2"/>
          <w:numId w:val="6"/>
        </w:numPr>
      </w:pPr>
      <w:r>
        <w:t xml:space="preserve">Create new window, Sequence </w:t>
      </w:r>
      <w:r>
        <w:sym w:font="Wingdings" w:char="F0E0"/>
      </w:r>
      <w:r>
        <w:t>New alignment</w:t>
      </w:r>
    </w:p>
    <w:p w:rsidR="005E096F" w:rsidRDefault="005E096F" w:rsidP="005E096F">
      <w:pPr>
        <w:numPr>
          <w:ilvl w:val="2"/>
          <w:numId w:val="6"/>
        </w:numPr>
      </w:pPr>
      <w:r>
        <w:t xml:space="preserve">File </w:t>
      </w:r>
      <w:r>
        <w:sym w:font="Wingdings" w:char="F0E0"/>
      </w:r>
      <w:r>
        <w:t>open seq</w:t>
      </w:r>
      <w:r w:rsidR="003D417F">
        <w:t>3</w:t>
      </w:r>
    </w:p>
    <w:p w:rsidR="005E096F" w:rsidRDefault="005E096F" w:rsidP="005E096F">
      <w:pPr>
        <w:numPr>
          <w:ilvl w:val="2"/>
          <w:numId w:val="6"/>
        </w:numPr>
      </w:pPr>
      <w:r>
        <w:t>File</w:t>
      </w:r>
      <w:r>
        <w:sym w:font="Wingdings" w:char="F0E0"/>
      </w:r>
      <w:r>
        <w:t xml:space="preserve">import </w:t>
      </w:r>
      <w:r>
        <w:sym w:font="Wingdings" w:char="F0E0"/>
      </w:r>
      <w:r>
        <w:t>sequence alignment file</w:t>
      </w:r>
      <w:r>
        <w:sym w:font="Wingdings" w:char="F0E0"/>
      </w:r>
      <w:r>
        <w:t>seq</w:t>
      </w:r>
      <w:r w:rsidR="003D417F">
        <w:t>4</w:t>
      </w:r>
      <w:r>
        <w:t xml:space="preserve"> and </w:t>
      </w:r>
      <w:r w:rsidR="003D417F">
        <w:t>5</w:t>
      </w:r>
    </w:p>
    <w:p w:rsidR="005E096F" w:rsidRDefault="005E096F" w:rsidP="005E096F">
      <w:pPr>
        <w:numPr>
          <w:ilvl w:val="2"/>
          <w:numId w:val="6"/>
        </w:numPr>
      </w:pPr>
      <w:r>
        <w:t>Select all sequences</w:t>
      </w:r>
    </w:p>
    <w:p w:rsidR="005E096F" w:rsidRDefault="005E096F" w:rsidP="005E096F">
      <w:pPr>
        <w:numPr>
          <w:ilvl w:val="2"/>
          <w:numId w:val="6"/>
        </w:numPr>
      </w:pPr>
      <w:r>
        <w:t>Accessory Applications</w:t>
      </w:r>
      <w:r>
        <w:sym w:font="Wingdings" w:char="F0E0"/>
      </w:r>
      <w:r w:rsidRPr="005E096F">
        <w:t xml:space="preserve"> </w:t>
      </w:r>
      <w:proofErr w:type="spellStart"/>
      <w:r>
        <w:t>ClustalW</w:t>
      </w:r>
      <w:proofErr w:type="spellEnd"/>
      <w:r>
        <w:t xml:space="preserve"> multiple alignment </w:t>
      </w:r>
    </w:p>
    <w:p w:rsidR="00103FA0" w:rsidRDefault="00103FA0" w:rsidP="00103FA0">
      <w:pPr>
        <w:numPr>
          <w:ilvl w:val="1"/>
          <w:numId w:val="6"/>
        </w:numPr>
      </w:pPr>
      <w:r>
        <w:t>Try other function of the program. [</w:t>
      </w:r>
      <w:r w:rsidRPr="00AD6D59">
        <w:rPr>
          <w:color w:val="984806" w:themeColor="accent6" w:themeShade="80"/>
          <w:highlight w:val="lightGray"/>
        </w:rPr>
        <w:t>learn by yourself</w:t>
      </w:r>
      <w:r>
        <w:t>]</w:t>
      </w:r>
    </w:p>
    <w:p w:rsidR="00E21CBE" w:rsidRDefault="00920332" w:rsidP="00103FA0">
      <w:pPr>
        <w:numPr>
          <w:ilvl w:val="0"/>
          <w:numId w:val="6"/>
        </w:numPr>
      </w:pPr>
      <w:r>
        <w:t>Try web-based free software in Expasy.org by analyze DNA and amino acid sequences.</w:t>
      </w:r>
    </w:p>
    <w:p w:rsidR="00FA138E" w:rsidRDefault="00FA138E" w:rsidP="00103FA0">
      <w:pPr>
        <w:numPr>
          <w:ilvl w:val="0"/>
          <w:numId w:val="6"/>
        </w:numPr>
      </w:pPr>
      <w:proofErr w:type="spellStart"/>
      <w:r>
        <w:t>ImageJ</w:t>
      </w:r>
      <w:proofErr w:type="spellEnd"/>
      <w:r>
        <w:t>:</w:t>
      </w:r>
    </w:p>
    <w:p w:rsidR="00FA138E" w:rsidRDefault="00FA138E" w:rsidP="00FA138E">
      <w:pPr>
        <w:numPr>
          <w:ilvl w:val="1"/>
          <w:numId w:val="6"/>
        </w:numPr>
      </w:pPr>
      <w:r>
        <w:t>Open file</w:t>
      </w:r>
    </w:p>
    <w:p w:rsidR="00FA138E" w:rsidRDefault="00FA138E" w:rsidP="00FA138E">
      <w:pPr>
        <w:numPr>
          <w:ilvl w:val="1"/>
          <w:numId w:val="6"/>
        </w:numPr>
      </w:pPr>
      <w:r>
        <w:t>Image: modify type 8, 16 32 bit or RGB</w:t>
      </w:r>
    </w:p>
    <w:p w:rsidR="00FA138E" w:rsidRDefault="00F64C10" w:rsidP="00FA138E">
      <w:pPr>
        <w:numPr>
          <w:ilvl w:val="1"/>
          <w:numId w:val="6"/>
        </w:num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4890659</wp:posOffset>
                </wp:positionH>
                <wp:positionV relativeFrom="paragraph">
                  <wp:posOffset>25372</wp:posOffset>
                </wp:positionV>
                <wp:extent cx="524786" cy="182880"/>
                <wp:effectExtent l="0" t="0" r="2794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786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4B28E3" id="Rectangle 1" o:spid="_x0000_s1026" style="position:absolute;margin-left:385.1pt;margin-top:2pt;width:41.3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" fillcolor="#4f81bd [3204]" strokecolor="#243f60 [1604]" strokeweight="2pt"/>
            </w:pict>
          </mc:Fallback>
        </mc:AlternateContent>
      </w:r>
      <w:r w:rsidR="00FA138E">
        <w:t xml:space="preserve">Use “rectangle ” to </w:t>
      </w:r>
      <w:r>
        <w:t>draw cover</w:t>
      </w:r>
      <w:r w:rsidR="00FA138E">
        <w:t xml:space="preserve"> band in lane 1</w:t>
      </w:r>
      <w:r>
        <w:t xml:space="preserve">, </w:t>
      </w:r>
      <w:r>
        <w:br/>
        <w:t>make it as wide as possible to prevent over layer of next frame</w:t>
      </w:r>
    </w:p>
    <w:p w:rsidR="00FA138E" w:rsidRDefault="00FA138E" w:rsidP="00FA138E">
      <w:pPr>
        <w:numPr>
          <w:ilvl w:val="1"/>
          <w:numId w:val="6"/>
        </w:numPr>
      </w:pPr>
      <w:r>
        <w:t xml:space="preserve">Analyze </w:t>
      </w:r>
      <w:r>
        <w:sym w:font="Wingdings" w:char="F0E0"/>
      </w:r>
      <w:r>
        <w:t xml:space="preserve"> gel </w:t>
      </w:r>
      <w:r>
        <w:sym w:font="Wingdings" w:char="F0E0"/>
      </w:r>
      <w:r w:rsidR="00F64C10">
        <w:t>Select</w:t>
      </w:r>
      <w:r>
        <w:t xml:space="preserve"> first lane(Ctrl 1)</w:t>
      </w:r>
    </w:p>
    <w:p w:rsidR="00FA138E" w:rsidRDefault="00FA138E" w:rsidP="00FA138E">
      <w:pPr>
        <w:numPr>
          <w:ilvl w:val="1"/>
          <w:numId w:val="6"/>
        </w:numPr>
      </w:pPr>
      <w:r>
        <w:t>Use pointer</w:t>
      </w:r>
      <w:r w:rsidR="000B1656">
        <w:t xml:space="preserve"> (</w:t>
      </w:r>
      <w:r w:rsidR="000B1656" w:rsidRPr="00963063">
        <w:rPr>
          <w:b/>
          <w:bCs/>
          <w:highlight w:val="yellow"/>
        </w:rPr>
        <w:t>Arrow pointer</w:t>
      </w:r>
      <w:bookmarkStart w:id="0" w:name="_GoBack"/>
      <w:bookmarkEnd w:id="0"/>
      <w:r w:rsidR="000B1656">
        <w:t>, not hand or plus sign)</w:t>
      </w:r>
      <w:r>
        <w:t xml:space="preserve"> drag rectangle to lane 2</w:t>
      </w:r>
      <w:r w:rsidR="009D5785">
        <w:t xml:space="preserve">, drop at the align position near the previous </w:t>
      </w:r>
      <w:proofErr w:type="spellStart"/>
      <w:r w:rsidR="009D5785">
        <w:t>regtangle</w:t>
      </w:r>
      <w:proofErr w:type="spellEnd"/>
    </w:p>
    <w:p w:rsidR="00FA138E" w:rsidRDefault="00F64C10" w:rsidP="00FA138E">
      <w:pPr>
        <w:numPr>
          <w:ilvl w:val="1"/>
          <w:numId w:val="6"/>
        </w:numPr>
      </w:pPr>
      <w:r>
        <w:rPr>
          <w:noProof/>
          <w:lang w:eastAsia="en-US"/>
        </w:rPr>
        <w:drawing>
          <wp:anchor distT="0" distB="0" distL="114300" distR="114300" simplePos="0" relativeHeight="251656704" behindDoc="1" locked="0" layoutInCell="1" allowOverlap="1" wp14:anchorId="4516D8B8" wp14:editId="1884E523">
            <wp:simplePos x="0" y="0"/>
            <wp:positionH relativeFrom="column">
              <wp:posOffset>3960467</wp:posOffset>
            </wp:positionH>
            <wp:positionV relativeFrom="paragraph">
              <wp:posOffset>13445</wp:posOffset>
            </wp:positionV>
            <wp:extent cx="1565882" cy="644055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4E277.tmp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57" t="58312" r="17537" b="25112"/>
                    <a:stretch/>
                  </pic:blipFill>
                  <pic:spPr bwMode="auto">
                    <a:xfrm>
                      <a:off x="0" y="0"/>
                      <a:ext cx="1565882" cy="644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A138E">
        <w:t xml:space="preserve">Analyze </w:t>
      </w:r>
      <w:r w:rsidR="00FA138E">
        <w:sym w:font="Wingdings" w:char="F0E0"/>
      </w:r>
      <w:r w:rsidR="00FA138E">
        <w:t xml:space="preserve"> gel </w:t>
      </w:r>
      <w:r w:rsidR="00FA138E">
        <w:sym w:font="Wingdings" w:char="F0E0"/>
      </w:r>
      <w:r>
        <w:t>Select</w:t>
      </w:r>
      <w:r w:rsidR="00FA138E">
        <w:t xml:space="preserve"> next lane (Ctrl 2)</w:t>
      </w:r>
    </w:p>
    <w:p w:rsidR="00F64C10" w:rsidRDefault="00FA138E" w:rsidP="00FA138E">
      <w:pPr>
        <w:numPr>
          <w:ilvl w:val="1"/>
          <w:numId w:val="6"/>
        </w:numPr>
      </w:pPr>
      <w:r>
        <w:t>Repeat 3.5 and 3.6</w:t>
      </w:r>
      <w:r w:rsidR="00F64C10">
        <w:t xml:space="preserve">  </w:t>
      </w:r>
    </w:p>
    <w:p w:rsidR="00FA138E" w:rsidRDefault="00FA138E" w:rsidP="00FA138E">
      <w:pPr>
        <w:numPr>
          <w:ilvl w:val="1"/>
          <w:numId w:val="6"/>
        </w:numPr>
      </w:pPr>
    </w:p>
    <w:p w:rsidR="00FA138E" w:rsidRDefault="00FA138E" w:rsidP="00FA138E">
      <w:pPr>
        <w:numPr>
          <w:ilvl w:val="1"/>
          <w:numId w:val="6"/>
        </w:numPr>
      </w:pPr>
      <w:r>
        <w:t xml:space="preserve">Analyze </w:t>
      </w:r>
      <w:r>
        <w:sym w:font="Wingdings" w:char="F0E0"/>
      </w:r>
      <w:r>
        <w:t xml:space="preserve"> gel </w:t>
      </w:r>
      <w:r>
        <w:sym w:font="Wingdings" w:char="F0E0"/>
      </w:r>
      <w:r>
        <w:t>plot lane</w:t>
      </w:r>
    </w:p>
    <w:p w:rsidR="00FA138E" w:rsidRDefault="00FA138E" w:rsidP="00FA138E">
      <w:pPr>
        <w:numPr>
          <w:ilvl w:val="1"/>
          <w:numId w:val="6"/>
        </w:numPr>
      </w:pPr>
      <w:r>
        <w:t>At graph windows: use straight line to close base of each peak</w:t>
      </w:r>
      <w:r w:rsidR="00F64C10">
        <w:t xml:space="preserve">  </w:t>
      </w:r>
    </w:p>
    <w:p w:rsidR="00FA138E" w:rsidRDefault="00FA138E" w:rsidP="00FA138E">
      <w:pPr>
        <w:numPr>
          <w:ilvl w:val="1"/>
          <w:numId w:val="6"/>
        </w:numPr>
      </w:pPr>
      <w:r>
        <w:t>Use worn tool to measure area of each peak</w:t>
      </w:r>
    </w:p>
    <w:p w:rsidR="00FA138E" w:rsidRDefault="00FA138E" w:rsidP="00FA138E">
      <w:pPr>
        <w:numPr>
          <w:ilvl w:val="1"/>
          <w:numId w:val="6"/>
        </w:numPr>
      </w:pPr>
      <w:r>
        <w:t>The pixel amount number appear in new windows, copy and paste in excel and then analyze.</w:t>
      </w:r>
    </w:p>
    <w:p w:rsidR="009018A1" w:rsidRDefault="00886CB1" w:rsidP="00886CB1">
      <w:pPr>
        <w:numPr>
          <w:ilvl w:val="1"/>
          <w:numId w:val="6"/>
        </w:numPr>
      </w:pPr>
      <w:r>
        <w:t xml:space="preserve">This protocol follows this clip </w:t>
      </w:r>
      <w:hyperlink r:id="rId10" w:history="1">
        <w:r w:rsidRPr="0039723B">
          <w:rPr>
            <w:rStyle w:val="Hyperlink"/>
          </w:rPr>
          <w:t>https://www.youtube.com/watch?v=JlR5v-DsTds</w:t>
        </w:r>
      </w:hyperlink>
    </w:p>
    <w:p w:rsidR="00886CB1" w:rsidRDefault="00F64C10" w:rsidP="00886CB1">
      <w:pPr>
        <w:numPr>
          <w:ilvl w:val="1"/>
          <w:numId w:val="6"/>
        </w:numPr>
      </w:pPr>
      <w:r>
        <w:rPr>
          <w:noProof/>
          <w:lang w:eastAsia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2099366</wp:posOffset>
            </wp:positionH>
            <wp:positionV relativeFrom="paragraph">
              <wp:posOffset>2045335</wp:posOffset>
            </wp:positionV>
            <wp:extent cx="2937013" cy="3113121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C46967.t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013" cy="3113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63872" behindDoc="1" locked="0" layoutInCell="1" allowOverlap="1" wp14:anchorId="263C8A0F" wp14:editId="7B8915BF">
            <wp:simplePos x="0" y="0"/>
            <wp:positionH relativeFrom="column">
              <wp:posOffset>2044258</wp:posOffset>
            </wp:positionH>
            <wp:positionV relativeFrom="paragraph">
              <wp:posOffset>125814</wp:posOffset>
            </wp:positionV>
            <wp:extent cx="2623931" cy="1644628"/>
            <wp:effectExtent l="0" t="0" r="508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C46409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618" cy="1648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58752" behindDoc="1" locked="0" layoutInCell="1" allowOverlap="1" wp14:anchorId="35C41829" wp14:editId="3EDFA55A">
            <wp:simplePos x="0" y="0"/>
            <wp:positionH relativeFrom="column">
              <wp:posOffset>931021</wp:posOffset>
            </wp:positionH>
            <wp:positionV relativeFrom="paragraph">
              <wp:posOffset>181610</wp:posOffset>
            </wp:positionV>
            <wp:extent cx="905740" cy="1860605"/>
            <wp:effectExtent l="0" t="0" r="889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C41980.tmp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740" cy="186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86CB1" w:rsidSect="004B5599">
      <w:headerReference w:type="default" r:id="rId14"/>
      <w:footerReference w:type="default" r:id="rId15"/>
      <w:pgSz w:w="11906" w:h="16838"/>
      <w:pgMar w:top="1440" w:right="707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49F" w:rsidRDefault="002F449F" w:rsidP="00B4248F">
      <w:r>
        <w:separator/>
      </w:r>
    </w:p>
  </w:endnote>
  <w:endnote w:type="continuationSeparator" w:id="0">
    <w:p w:rsidR="002F449F" w:rsidRDefault="002F449F" w:rsidP="00B4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Browallia New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48F" w:rsidRDefault="00B4248F" w:rsidP="00B4248F">
    <w:pPr>
      <w:pStyle w:val="Footer"/>
      <w:jc w:val="right"/>
    </w:pPr>
    <w:r>
      <w:t xml:space="preserve">By </w:t>
    </w:r>
    <w:proofErr w:type="spellStart"/>
    <w:r>
      <w:t>Dr.Wises</w:t>
    </w:r>
    <w:proofErr w:type="spellEnd"/>
    <w:r>
      <w:t xml:space="preserve"> </w:t>
    </w:r>
    <w:proofErr w:type="spellStart"/>
    <w:r>
      <w:t>Namwat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49F" w:rsidRDefault="002F449F" w:rsidP="00B4248F">
      <w:r>
        <w:separator/>
      </w:r>
    </w:p>
  </w:footnote>
  <w:footnote w:type="continuationSeparator" w:id="0">
    <w:p w:rsidR="002F449F" w:rsidRDefault="002F449F" w:rsidP="00B42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48F" w:rsidRDefault="00B4248F" w:rsidP="00B4248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3597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D5A0BDB"/>
    <w:multiLevelType w:val="multilevel"/>
    <w:tmpl w:val="04090023"/>
    <w:lvl w:ilvl="0">
      <w:start w:val="1"/>
      <w:numFmt w:val="upperRoman"/>
      <w:pStyle w:val="Heading1"/>
      <w:lvlText w:val="บทความ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ส่วน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5108617A"/>
    <w:multiLevelType w:val="hybridMultilevel"/>
    <w:tmpl w:val="6C3C96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780B8A"/>
    <w:multiLevelType w:val="multilevel"/>
    <w:tmpl w:val="04090023"/>
    <w:styleLink w:val="ArticleSection"/>
    <w:lvl w:ilvl="0">
      <w:start w:val="1"/>
      <w:numFmt w:val="upperRoman"/>
      <w:lvlText w:val="บทความ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ส่วน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6335381E"/>
    <w:multiLevelType w:val="multilevel"/>
    <w:tmpl w:val="F69667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7D9F7ED1"/>
    <w:multiLevelType w:val="hybridMultilevel"/>
    <w:tmpl w:val="6B38E05C"/>
    <w:lvl w:ilvl="0" w:tplc="6108F11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361"/>
    <w:rsid w:val="00016E72"/>
    <w:rsid w:val="00031773"/>
    <w:rsid w:val="00042514"/>
    <w:rsid w:val="000573B1"/>
    <w:rsid w:val="0008189C"/>
    <w:rsid w:val="000B1656"/>
    <w:rsid w:val="000E1954"/>
    <w:rsid w:val="00103FA0"/>
    <w:rsid w:val="00125B44"/>
    <w:rsid w:val="001370BD"/>
    <w:rsid w:val="00163324"/>
    <w:rsid w:val="00184822"/>
    <w:rsid w:val="001E3986"/>
    <w:rsid w:val="001F70DD"/>
    <w:rsid w:val="00206DED"/>
    <w:rsid w:val="002556BF"/>
    <w:rsid w:val="0027133B"/>
    <w:rsid w:val="002B0024"/>
    <w:rsid w:val="002B63CF"/>
    <w:rsid w:val="002E7CDA"/>
    <w:rsid w:val="002E7D49"/>
    <w:rsid w:val="002F449F"/>
    <w:rsid w:val="002F6DEC"/>
    <w:rsid w:val="003117C4"/>
    <w:rsid w:val="00316D96"/>
    <w:rsid w:val="00323D2C"/>
    <w:rsid w:val="00336714"/>
    <w:rsid w:val="00383A4F"/>
    <w:rsid w:val="003C721F"/>
    <w:rsid w:val="003D18B8"/>
    <w:rsid w:val="003D417F"/>
    <w:rsid w:val="003F7571"/>
    <w:rsid w:val="004221A0"/>
    <w:rsid w:val="00433FA8"/>
    <w:rsid w:val="0044075A"/>
    <w:rsid w:val="004523E3"/>
    <w:rsid w:val="00463DA7"/>
    <w:rsid w:val="00470E95"/>
    <w:rsid w:val="004A5C1B"/>
    <w:rsid w:val="004B5599"/>
    <w:rsid w:val="004C2233"/>
    <w:rsid w:val="004F50D7"/>
    <w:rsid w:val="00520825"/>
    <w:rsid w:val="005E096F"/>
    <w:rsid w:val="00600148"/>
    <w:rsid w:val="00611370"/>
    <w:rsid w:val="00621229"/>
    <w:rsid w:val="00673A55"/>
    <w:rsid w:val="00680523"/>
    <w:rsid w:val="006821A1"/>
    <w:rsid w:val="00693356"/>
    <w:rsid w:val="00694157"/>
    <w:rsid w:val="006B7140"/>
    <w:rsid w:val="006F2CC0"/>
    <w:rsid w:val="006F5FC9"/>
    <w:rsid w:val="00723F77"/>
    <w:rsid w:val="00726F36"/>
    <w:rsid w:val="0074437B"/>
    <w:rsid w:val="00756FE0"/>
    <w:rsid w:val="00761325"/>
    <w:rsid w:val="00783415"/>
    <w:rsid w:val="007A375A"/>
    <w:rsid w:val="007C32A3"/>
    <w:rsid w:val="0083352E"/>
    <w:rsid w:val="00860E22"/>
    <w:rsid w:val="008675B1"/>
    <w:rsid w:val="00874C10"/>
    <w:rsid w:val="008805EF"/>
    <w:rsid w:val="00886CB1"/>
    <w:rsid w:val="00897030"/>
    <w:rsid w:val="008A1938"/>
    <w:rsid w:val="008C53C6"/>
    <w:rsid w:val="008D0065"/>
    <w:rsid w:val="0090060B"/>
    <w:rsid w:val="00900D40"/>
    <w:rsid w:val="009018A1"/>
    <w:rsid w:val="00920332"/>
    <w:rsid w:val="009247BE"/>
    <w:rsid w:val="00947366"/>
    <w:rsid w:val="00955361"/>
    <w:rsid w:val="00961481"/>
    <w:rsid w:val="00963063"/>
    <w:rsid w:val="0098567C"/>
    <w:rsid w:val="0098630B"/>
    <w:rsid w:val="009A1730"/>
    <w:rsid w:val="009D1C73"/>
    <w:rsid w:val="009D5785"/>
    <w:rsid w:val="009D6CCB"/>
    <w:rsid w:val="00A31280"/>
    <w:rsid w:val="00A4697D"/>
    <w:rsid w:val="00A638AE"/>
    <w:rsid w:val="00A95693"/>
    <w:rsid w:val="00AA0266"/>
    <w:rsid w:val="00AC3307"/>
    <w:rsid w:val="00AD0808"/>
    <w:rsid w:val="00B16D68"/>
    <w:rsid w:val="00B309B5"/>
    <w:rsid w:val="00B3124B"/>
    <w:rsid w:val="00B32116"/>
    <w:rsid w:val="00B4248F"/>
    <w:rsid w:val="00B83645"/>
    <w:rsid w:val="00B91B80"/>
    <w:rsid w:val="00BB18DB"/>
    <w:rsid w:val="00BB6553"/>
    <w:rsid w:val="00BF732D"/>
    <w:rsid w:val="00C15DC6"/>
    <w:rsid w:val="00C367E4"/>
    <w:rsid w:val="00C453E5"/>
    <w:rsid w:val="00C46107"/>
    <w:rsid w:val="00C75354"/>
    <w:rsid w:val="00C776E4"/>
    <w:rsid w:val="00CE63F7"/>
    <w:rsid w:val="00D17232"/>
    <w:rsid w:val="00D5519E"/>
    <w:rsid w:val="00D56F56"/>
    <w:rsid w:val="00D63EC9"/>
    <w:rsid w:val="00DB7E88"/>
    <w:rsid w:val="00DE04CA"/>
    <w:rsid w:val="00E03FFE"/>
    <w:rsid w:val="00E11D0C"/>
    <w:rsid w:val="00E12016"/>
    <w:rsid w:val="00E1400D"/>
    <w:rsid w:val="00E20868"/>
    <w:rsid w:val="00E21CBE"/>
    <w:rsid w:val="00E452B5"/>
    <w:rsid w:val="00E60E41"/>
    <w:rsid w:val="00E760C2"/>
    <w:rsid w:val="00E81661"/>
    <w:rsid w:val="00E944C1"/>
    <w:rsid w:val="00EE117D"/>
    <w:rsid w:val="00EE317F"/>
    <w:rsid w:val="00EF30FA"/>
    <w:rsid w:val="00F01AAA"/>
    <w:rsid w:val="00F558C8"/>
    <w:rsid w:val="00F64C10"/>
    <w:rsid w:val="00F879F4"/>
    <w:rsid w:val="00FA138E"/>
    <w:rsid w:val="00FE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50C01DCA-0BDC-4427-89C9-79489F30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7C4"/>
    <w:rPr>
      <w:rFonts w:ascii="Browallia New" w:hAnsi="Browallia New" w:cs="Browallia New"/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rsid w:val="00E944C1"/>
    <w:pPr>
      <w:keepNext/>
      <w:numPr>
        <w:numId w:val="2"/>
      </w:numPr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qFormat/>
    <w:rsid w:val="00E944C1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Cordia New"/>
      <w:b/>
      <w:bCs/>
      <w:i/>
      <w:iCs/>
      <w:szCs w:val="32"/>
    </w:rPr>
  </w:style>
  <w:style w:type="paragraph" w:styleId="Heading3">
    <w:name w:val="heading 3"/>
    <w:basedOn w:val="Normal"/>
    <w:next w:val="Normal"/>
    <w:qFormat/>
    <w:rsid w:val="00E944C1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qFormat/>
    <w:rsid w:val="00E944C1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Cs w:val="32"/>
    </w:rPr>
  </w:style>
  <w:style w:type="paragraph" w:styleId="Heading5">
    <w:name w:val="heading 5"/>
    <w:basedOn w:val="Normal"/>
    <w:next w:val="Normal"/>
    <w:qFormat/>
    <w:rsid w:val="00E944C1"/>
    <w:pPr>
      <w:numPr>
        <w:ilvl w:val="4"/>
        <w:numId w:val="2"/>
      </w:numPr>
      <w:spacing w:before="240" w:after="60"/>
      <w:outlineLvl w:val="4"/>
    </w:pPr>
    <w:rPr>
      <w:rFonts w:cs="Cordia New"/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qFormat/>
    <w:rsid w:val="00E944C1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5"/>
    </w:rPr>
  </w:style>
  <w:style w:type="paragraph" w:styleId="Heading7">
    <w:name w:val="heading 7"/>
    <w:basedOn w:val="Normal"/>
    <w:next w:val="Normal"/>
    <w:qFormat/>
    <w:rsid w:val="00E944C1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E944C1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E944C1"/>
    <w:pPr>
      <w:numPr>
        <w:ilvl w:val="8"/>
        <w:numId w:val="2"/>
      </w:num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ArticleSection">
    <w:name w:val="Outline List 3"/>
    <w:aliases w:val="ตอนที่"/>
    <w:rsid w:val="00E81661"/>
    <w:pPr>
      <w:numPr>
        <w:numId w:val="1"/>
      </w:numPr>
    </w:pPr>
  </w:style>
  <w:style w:type="paragraph" w:customStyle="1" w:styleId="1">
    <w:name w:val="บทที่ 1"/>
    <w:basedOn w:val="Normal"/>
    <w:next w:val="Normal"/>
    <w:rsid w:val="00EE317F"/>
    <w:pPr>
      <w:spacing w:line="360" w:lineRule="auto"/>
      <w:ind w:firstLine="567"/>
      <w:jc w:val="both"/>
    </w:pPr>
    <w:rPr>
      <w:rFonts w:ascii="Angsana New" w:eastAsia="MS Mincho" w:hAnsi="Angsana New"/>
      <w:sz w:val="32"/>
      <w:szCs w:val="32"/>
    </w:rPr>
  </w:style>
  <w:style w:type="paragraph" w:styleId="Header">
    <w:name w:val="header"/>
    <w:basedOn w:val="Normal"/>
    <w:link w:val="HeaderChar"/>
    <w:rsid w:val="00B424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rsid w:val="00B4248F"/>
    <w:rPr>
      <w:rFonts w:ascii="Browallia New" w:hAnsi="Browallia New"/>
      <w:sz w:val="28"/>
      <w:szCs w:val="35"/>
      <w:lang w:eastAsia="zh-CN"/>
    </w:rPr>
  </w:style>
  <w:style w:type="paragraph" w:styleId="Footer">
    <w:name w:val="footer"/>
    <w:basedOn w:val="Normal"/>
    <w:link w:val="FooterChar"/>
    <w:rsid w:val="00B424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rsid w:val="00B4248F"/>
    <w:rPr>
      <w:rFonts w:ascii="Browallia New" w:hAnsi="Browallia New"/>
      <w:sz w:val="28"/>
      <w:szCs w:val="35"/>
      <w:lang w:eastAsia="zh-CN"/>
    </w:rPr>
  </w:style>
  <w:style w:type="character" w:styleId="Hyperlink">
    <w:name w:val="Hyperlink"/>
    <w:basedOn w:val="DefaultParagraphFont"/>
    <w:rsid w:val="004C2233"/>
    <w:rPr>
      <w:color w:val="0000FF"/>
      <w:u w:val="single"/>
    </w:rPr>
  </w:style>
  <w:style w:type="character" w:styleId="FollowedHyperlink">
    <w:name w:val="FollowedHyperlink"/>
    <w:basedOn w:val="DefaultParagraphFont"/>
    <w:rsid w:val="004C2233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C330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AC3307"/>
    <w:rPr>
      <w:rFonts w:ascii="Tahoma" w:hAnsi="Tahoma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informatics.org/savvy/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://www.mbio.ncsu.edu/bioedit/bioedit.html" TargetMode="External"/><Relationship Id="rId12" Type="http://schemas.openxmlformats.org/officeDocument/2006/relationships/image" Target="media/image3.tm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tmp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JlR5v-DsTd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tmp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MICRODE.ac</Company>
  <LinksUpToDate>false</LinksUpToDate>
  <CharactersWithSpaces>2578</CharactersWithSpaces>
  <SharedDoc>false</SharedDoc>
  <HLinks>
    <vt:vector size="6" baseType="variant">
      <vt:variant>
        <vt:i4>7405642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http://www.ncbi.nlm.nih.gov/tools/primer-blast/index.cgi?LINK_LOC=BlastHomeAd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Wise</dc:creator>
  <cp:lastModifiedBy>ASUS</cp:lastModifiedBy>
  <cp:revision>8</cp:revision>
  <cp:lastPrinted>2012-06-06T04:42:00Z</cp:lastPrinted>
  <dcterms:created xsi:type="dcterms:W3CDTF">2017-08-23T15:16:00Z</dcterms:created>
  <dcterms:modified xsi:type="dcterms:W3CDTF">2021-02-03T09:26:00Z</dcterms:modified>
</cp:coreProperties>
</file>