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A27C" w14:textId="009E5AB5" w:rsidR="00E73FC4" w:rsidRPr="00E97E23" w:rsidRDefault="00B05E80" w:rsidP="00E97E23">
      <w:pPr>
        <w:spacing w:after="0" w:line="360" w:lineRule="auto"/>
        <w:jc w:val="center"/>
        <w:rPr>
          <w:rFonts w:ascii="Times New Roman" w:hAnsi="Times New Roman" w:cs="Times New Roman"/>
          <w:b/>
          <w:bCs/>
          <w:sz w:val="28"/>
        </w:rPr>
      </w:pPr>
      <w:r w:rsidRPr="00E97E23">
        <w:rPr>
          <w:rFonts w:ascii="Times New Roman" w:hAnsi="Times New Roman" w:cs="Times New Roman"/>
          <w:b/>
          <w:bCs/>
          <w:sz w:val="28"/>
        </w:rPr>
        <w:t>Thesis progression</w:t>
      </w:r>
    </w:p>
    <w:p w14:paraId="203A9266" w14:textId="77777777" w:rsidR="002372D9" w:rsidRDefault="00B05E80" w:rsidP="00E97E23">
      <w:p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Thesis title:</w:t>
      </w:r>
      <w:r w:rsidR="005604E6" w:rsidRPr="00E97E23">
        <w:rPr>
          <w:rFonts w:ascii="Times New Roman" w:hAnsi="Times New Roman" w:cs="Times New Roman"/>
          <w:sz w:val="24"/>
          <w:szCs w:val="24"/>
        </w:rPr>
        <w:t xml:space="preserve"> Bacteriophage-vancomycin combination against vancomycin</w:t>
      </w:r>
      <w:r w:rsidR="00AC568C">
        <w:rPr>
          <w:rFonts w:ascii="Times New Roman" w:hAnsi="Times New Roman" w:cs="Times New Roman"/>
          <w:sz w:val="24"/>
          <w:szCs w:val="24"/>
        </w:rPr>
        <w:t>-</w:t>
      </w:r>
      <w:r w:rsidR="005604E6" w:rsidRPr="00E97E23">
        <w:rPr>
          <w:rFonts w:ascii="Times New Roman" w:hAnsi="Times New Roman" w:cs="Times New Roman"/>
          <w:sz w:val="24"/>
          <w:szCs w:val="24"/>
        </w:rPr>
        <w:t xml:space="preserve">intermediate </w:t>
      </w:r>
    </w:p>
    <w:p w14:paraId="120553B2" w14:textId="18A85F72" w:rsidR="005604E6" w:rsidRPr="00E97E23" w:rsidRDefault="002372D9" w:rsidP="002372D9">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5604E6" w:rsidRPr="00E97E23">
        <w:rPr>
          <w:rFonts w:ascii="Times New Roman" w:hAnsi="Times New Roman" w:cs="Times New Roman"/>
          <w:i/>
          <w:iCs/>
          <w:sz w:val="24"/>
          <w:szCs w:val="24"/>
        </w:rPr>
        <w:t>Staphylococcus aureus</w:t>
      </w:r>
    </w:p>
    <w:p w14:paraId="19FE6CDB" w14:textId="71689A05" w:rsidR="00B05E80" w:rsidRPr="00E97E23" w:rsidRDefault="00B05E80" w:rsidP="00E97E23">
      <w:pPr>
        <w:spacing w:after="0" w:line="360" w:lineRule="auto"/>
        <w:rPr>
          <w:rFonts w:ascii="Times New Roman" w:hAnsi="Times New Roman" w:cs="Times New Roman"/>
          <w:sz w:val="24"/>
          <w:szCs w:val="24"/>
        </w:rPr>
      </w:pPr>
    </w:p>
    <w:p w14:paraId="6EE39366" w14:textId="2EAE157D" w:rsidR="005604E6" w:rsidRPr="00E97E23" w:rsidRDefault="00B05E80" w:rsidP="00E97E23">
      <w:pPr>
        <w:spacing w:after="0" w:line="360" w:lineRule="auto"/>
        <w:rPr>
          <w:rFonts w:ascii="Times New Roman" w:hAnsi="Times New Roman" w:cs="Times New Roman"/>
          <w:i/>
          <w:iCs/>
          <w:sz w:val="24"/>
          <w:szCs w:val="24"/>
        </w:rPr>
      </w:pPr>
      <w:r w:rsidRPr="00E97E23">
        <w:rPr>
          <w:rFonts w:ascii="Times New Roman" w:hAnsi="Times New Roman" w:cs="Times New Roman"/>
          <w:sz w:val="24"/>
          <w:szCs w:val="24"/>
        </w:rPr>
        <w:t xml:space="preserve">Thesis progression title: </w:t>
      </w:r>
      <w:r w:rsidR="00F836E6" w:rsidRPr="00F836E6">
        <w:rPr>
          <w:rFonts w:ascii="Times New Roman" w:hAnsi="Times New Roman" w:cs="Times New Roman"/>
          <w:sz w:val="24"/>
          <w:szCs w:val="24"/>
        </w:rPr>
        <w:t xml:space="preserve">The effect of phage and vancomycin combination against </w:t>
      </w:r>
      <w:r w:rsidR="00F836E6" w:rsidRPr="00F836E6">
        <w:rPr>
          <w:rFonts w:ascii="Times New Roman" w:hAnsi="Times New Roman" w:cs="Times New Roman"/>
          <w:i/>
          <w:iCs/>
          <w:sz w:val="24"/>
          <w:szCs w:val="24"/>
        </w:rPr>
        <w:t xml:space="preserve">S. aureus </w:t>
      </w:r>
      <w:r w:rsidR="00F836E6" w:rsidRPr="00A745C2">
        <w:rPr>
          <w:rFonts w:ascii="Times New Roman" w:hAnsi="Times New Roman" w:cs="Times New Roman"/>
          <w:i/>
          <w:iCs/>
          <w:sz w:val="24"/>
          <w:szCs w:val="24"/>
        </w:rPr>
        <w:t>in vitro</w:t>
      </w:r>
    </w:p>
    <w:p w14:paraId="0076ADE4" w14:textId="77777777" w:rsidR="000049C8" w:rsidRPr="00E97E23" w:rsidRDefault="000049C8" w:rsidP="00E97E23">
      <w:pPr>
        <w:spacing w:after="0" w:line="360" w:lineRule="auto"/>
        <w:rPr>
          <w:rFonts w:ascii="Times New Roman" w:hAnsi="Times New Roman" w:cs="Times New Roman"/>
          <w:sz w:val="24"/>
          <w:szCs w:val="24"/>
        </w:rPr>
      </w:pPr>
    </w:p>
    <w:p w14:paraId="1379F212" w14:textId="77777777" w:rsidR="005604E6" w:rsidRPr="00E97E23" w:rsidRDefault="00B05E80" w:rsidP="00E97E23">
      <w:p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 xml:space="preserve">Student: </w:t>
      </w:r>
      <w:r w:rsidR="005604E6" w:rsidRPr="00E97E23">
        <w:rPr>
          <w:rFonts w:ascii="Times New Roman" w:hAnsi="Times New Roman" w:cs="Times New Roman"/>
          <w:sz w:val="24"/>
          <w:szCs w:val="24"/>
        </w:rPr>
        <w:t>Kansuda</w:t>
      </w:r>
      <w:r w:rsidR="005604E6" w:rsidRPr="00E97E23">
        <w:rPr>
          <w:rFonts w:ascii="Times New Roman" w:hAnsi="Times New Roman" w:cs="Times New Roman"/>
          <w:sz w:val="24"/>
          <w:szCs w:val="24"/>
        </w:rPr>
        <w:tab/>
        <w:t xml:space="preserve">Suksaman </w:t>
      </w:r>
      <w:r w:rsidR="005604E6" w:rsidRPr="00E97E23">
        <w:rPr>
          <w:rFonts w:ascii="Times New Roman" w:hAnsi="Times New Roman" w:cs="Times New Roman"/>
          <w:sz w:val="24"/>
          <w:szCs w:val="24"/>
        </w:rPr>
        <w:tab/>
      </w:r>
      <w:r w:rsidR="005604E6" w:rsidRPr="00E97E23">
        <w:rPr>
          <w:rFonts w:ascii="Times New Roman" w:hAnsi="Times New Roman" w:cs="Times New Roman"/>
          <w:sz w:val="24"/>
          <w:szCs w:val="24"/>
        </w:rPr>
        <w:tab/>
      </w:r>
      <w:r w:rsidR="005604E6" w:rsidRPr="00E97E23">
        <w:rPr>
          <w:rFonts w:ascii="Times New Roman" w:hAnsi="Times New Roman" w:cs="Times New Roman"/>
          <w:sz w:val="24"/>
          <w:szCs w:val="24"/>
        </w:rPr>
        <w:tab/>
      </w:r>
      <w:r w:rsidRPr="00E97E23">
        <w:rPr>
          <w:rFonts w:ascii="Times New Roman" w:hAnsi="Times New Roman" w:cs="Times New Roman"/>
          <w:sz w:val="24"/>
          <w:szCs w:val="24"/>
        </w:rPr>
        <w:t xml:space="preserve">Student ID: </w:t>
      </w:r>
      <w:r w:rsidR="005604E6" w:rsidRPr="00E97E23">
        <w:rPr>
          <w:rFonts w:ascii="Times New Roman" w:hAnsi="Times New Roman" w:cs="Times New Roman"/>
          <w:sz w:val="24"/>
          <w:szCs w:val="24"/>
        </w:rPr>
        <w:t>675070022-5</w:t>
      </w:r>
    </w:p>
    <w:p w14:paraId="6745615C" w14:textId="7CEC2650" w:rsidR="00B05E80" w:rsidRPr="00E97E23" w:rsidRDefault="00B05E80" w:rsidP="00E97E23">
      <w:p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 xml:space="preserve">Advisor: </w:t>
      </w:r>
      <w:r w:rsidR="005604E6" w:rsidRPr="00E97E23">
        <w:rPr>
          <w:rFonts w:ascii="Times New Roman" w:hAnsi="Times New Roman" w:cs="Times New Roman"/>
          <w:sz w:val="24"/>
          <w:szCs w:val="24"/>
        </w:rPr>
        <w:t xml:space="preserve">Asst. Prof. Dr. </w:t>
      </w:r>
      <w:proofErr w:type="spellStart"/>
      <w:r w:rsidR="005604E6" w:rsidRPr="00E97E23">
        <w:rPr>
          <w:rFonts w:ascii="Times New Roman" w:hAnsi="Times New Roman" w:cs="Times New Roman"/>
          <w:sz w:val="24"/>
          <w:szCs w:val="24"/>
        </w:rPr>
        <w:t>Umaporn</w:t>
      </w:r>
      <w:proofErr w:type="spellEnd"/>
      <w:r w:rsidR="005604E6" w:rsidRPr="00E97E23">
        <w:rPr>
          <w:rFonts w:ascii="Times New Roman" w:hAnsi="Times New Roman" w:cs="Times New Roman"/>
          <w:sz w:val="24"/>
          <w:szCs w:val="24"/>
        </w:rPr>
        <w:t xml:space="preserve"> </w:t>
      </w:r>
      <w:proofErr w:type="spellStart"/>
      <w:r w:rsidR="005604E6" w:rsidRPr="00E97E23">
        <w:rPr>
          <w:rFonts w:ascii="Times New Roman" w:hAnsi="Times New Roman" w:cs="Times New Roman"/>
          <w:sz w:val="24"/>
          <w:szCs w:val="24"/>
        </w:rPr>
        <w:t>Yordpratum</w:t>
      </w:r>
      <w:proofErr w:type="spellEnd"/>
    </w:p>
    <w:p w14:paraId="32FCED45" w14:textId="29C7843B" w:rsidR="00EC05B3" w:rsidRDefault="00EC05B3" w:rsidP="00E97E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Co-advisor: Dr. </w:t>
      </w:r>
      <w:proofErr w:type="spellStart"/>
      <w:r>
        <w:rPr>
          <w:rFonts w:ascii="Times New Roman" w:hAnsi="Times New Roman" w:cs="Times New Roman"/>
          <w:sz w:val="24"/>
          <w:szCs w:val="24"/>
        </w:rPr>
        <w:t>Pratsanee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Hiangraj</w:t>
      </w:r>
      <w:proofErr w:type="spellEnd"/>
    </w:p>
    <w:p w14:paraId="18539640" w14:textId="6FE4AE3A" w:rsidR="00B05E80" w:rsidRPr="00E97E23" w:rsidRDefault="00B05E80" w:rsidP="00E97E23">
      <w:p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 xml:space="preserve">Date: </w:t>
      </w:r>
      <w:r w:rsidR="008B1BB0">
        <w:rPr>
          <w:rFonts w:ascii="Times New Roman" w:hAnsi="Times New Roman" w:cs="Times New Roman"/>
          <w:sz w:val="24"/>
          <w:szCs w:val="24"/>
        </w:rPr>
        <w:t>March</w:t>
      </w:r>
      <w:r w:rsidR="00AC568C" w:rsidRPr="00AC568C">
        <w:rPr>
          <w:rFonts w:ascii="Times New Roman" w:hAnsi="Times New Roman" w:cs="Times New Roman"/>
          <w:sz w:val="24"/>
          <w:szCs w:val="24"/>
        </w:rPr>
        <w:t xml:space="preserve"> </w:t>
      </w:r>
      <w:r w:rsidR="008B1BB0">
        <w:rPr>
          <w:rFonts w:ascii="Times New Roman" w:hAnsi="Times New Roman" w:cs="Times New Roman"/>
          <w:sz w:val="24"/>
          <w:szCs w:val="24"/>
        </w:rPr>
        <w:t>11</w:t>
      </w:r>
      <w:r w:rsidR="00AC568C" w:rsidRPr="00AC568C">
        <w:rPr>
          <w:rFonts w:ascii="Times New Roman" w:hAnsi="Times New Roman" w:cs="Times New Roman"/>
          <w:sz w:val="24"/>
          <w:szCs w:val="24"/>
        </w:rPr>
        <w:t>,</w:t>
      </w:r>
      <w:r w:rsidR="005604E6" w:rsidRPr="00E97E23">
        <w:rPr>
          <w:rFonts w:ascii="Times New Roman" w:hAnsi="Times New Roman" w:cs="Times New Roman"/>
          <w:sz w:val="24"/>
          <w:szCs w:val="24"/>
        </w:rPr>
        <w:t xml:space="preserve"> 202</w:t>
      </w:r>
      <w:r w:rsidR="008B1BB0">
        <w:rPr>
          <w:rFonts w:ascii="Times New Roman" w:hAnsi="Times New Roman" w:cs="Times New Roman"/>
          <w:sz w:val="24"/>
          <w:szCs w:val="24"/>
        </w:rPr>
        <w:t>6</w:t>
      </w:r>
      <w:r w:rsidR="005604E6" w:rsidRPr="00E97E23">
        <w:rPr>
          <w:rFonts w:ascii="Times New Roman" w:hAnsi="Times New Roman" w:cs="Times New Roman"/>
          <w:sz w:val="24"/>
          <w:szCs w:val="24"/>
        </w:rPr>
        <w:t xml:space="preserve"> </w:t>
      </w:r>
    </w:p>
    <w:p w14:paraId="59B7E0B4" w14:textId="77777777" w:rsidR="00B05E80" w:rsidRPr="00E97E23" w:rsidRDefault="00B05E80" w:rsidP="00E97E23">
      <w:pPr>
        <w:spacing w:after="0" w:line="360" w:lineRule="auto"/>
        <w:rPr>
          <w:rFonts w:ascii="Times New Roman" w:hAnsi="Times New Roman" w:cs="Times New Roman"/>
          <w:sz w:val="24"/>
          <w:szCs w:val="24"/>
        </w:rPr>
      </w:pPr>
    </w:p>
    <w:p w14:paraId="7E342FDB" w14:textId="77777777" w:rsidR="00B05E80" w:rsidRPr="00E97E23" w:rsidRDefault="00B05E80" w:rsidP="00E97E23">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1. Introduction</w:t>
      </w:r>
    </w:p>
    <w:p w14:paraId="69A12032" w14:textId="77777777" w:rsidR="00F836E6" w:rsidRPr="00F836E6" w:rsidRDefault="00F836E6" w:rsidP="00F836E6">
      <w:pPr>
        <w:spacing w:after="0" w:line="360" w:lineRule="auto"/>
        <w:ind w:firstLine="720"/>
        <w:jc w:val="thaiDistribute"/>
        <w:rPr>
          <w:rFonts w:ascii="Times New Roman" w:eastAsia="Aptos" w:hAnsi="Times New Roman" w:cs="Times New Roman"/>
          <w:color w:val="000000"/>
          <w:kern w:val="2"/>
          <w:sz w:val="24"/>
          <w:szCs w:val="24"/>
        </w:rPr>
      </w:pPr>
      <w:bookmarkStart w:id="0" w:name="_Hlk193735890"/>
      <w:r w:rsidRPr="00F836E6">
        <w:rPr>
          <w:rFonts w:ascii="Times New Roman" w:eastAsia="Aptos" w:hAnsi="Times New Roman" w:cs="Times New Roman"/>
          <w:i/>
          <w:iCs/>
          <w:kern w:val="2"/>
          <w:sz w:val="24"/>
          <w:szCs w:val="24"/>
        </w:rPr>
        <w:t>Staphylococcus aureus</w:t>
      </w:r>
      <w:r w:rsidRPr="00F836E6">
        <w:rPr>
          <w:rFonts w:ascii="Times New Roman" w:eastAsia="Aptos" w:hAnsi="Times New Roman" w:cs="Times New Roman"/>
          <w:kern w:val="2"/>
          <w:sz w:val="24"/>
          <w:szCs w:val="24"/>
        </w:rPr>
        <w:t xml:space="preserve"> is a Gram-positive coccus and a common antibiotic-resistant bacterial infection that is prevalent in hospital environments</w:t>
      </w:r>
      <w:r w:rsidRPr="00F836E6">
        <w:rPr>
          <w:rFonts w:ascii="Times New Roman" w:eastAsia="Aptos" w:hAnsi="Times New Roman" w:cs="Cordia New" w:hint="cs"/>
          <w:kern w:val="2"/>
          <w:sz w:val="24"/>
          <w:szCs w:val="24"/>
          <w:cs/>
        </w:rPr>
        <w:t xml:space="preserve"> </w:t>
      </w:r>
      <w:sdt>
        <w:sdtPr>
          <w:rPr>
            <w:rFonts w:ascii="Times New Roman" w:eastAsia="Aptos" w:hAnsi="Times New Roman" w:cs="Times New Roman"/>
            <w:color w:val="000000"/>
            <w:kern w:val="2"/>
            <w:sz w:val="24"/>
            <w:szCs w:val="24"/>
          </w:rPr>
          <w:tag w:val="MENDELEY_CITATION_v3_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"/>
          <w:id w:val="1564681028"/>
          <w:placeholder>
            <w:docPart w:val="C36848BDB80F45EC8867C88A88546792"/>
          </w:placeholder>
        </w:sdtPr>
        <w:sdtContent>
          <w:r w:rsidRPr="00F836E6">
            <w:rPr>
              <w:rFonts w:ascii="Times New Roman" w:eastAsia="Aptos" w:hAnsi="Times New Roman" w:cs="Times New Roman"/>
              <w:color w:val="000000"/>
              <w:kern w:val="2"/>
              <w:sz w:val="24"/>
              <w:szCs w:val="24"/>
            </w:rPr>
            <w:t>(Vestergaard et al., 2019)</w:t>
          </w:r>
        </w:sdtContent>
      </w:sdt>
      <w:r w:rsidRPr="00F836E6">
        <w:rPr>
          <w:rFonts w:ascii="Times New Roman" w:eastAsia="Aptos" w:hAnsi="Times New Roman" w:cs="Times New Roman"/>
          <w:kern w:val="2"/>
          <w:sz w:val="24"/>
          <w:szCs w:val="24"/>
        </w:rPr>
        <w:t>. This organism causes skin and soft tissue infection, osteomyelitis, endocarditis, pneumonia, and bacteremia</w:t>
      </w:r>
      <w:r w:rsidRPr="00F836E6">
        <w:rPr>
          <w:rFonts w:ascii="Times New Roman" w:eastAsia="Aptos" w:hAnsi="Times New Roman" w:cs="Cordia New" w:hint="cs"/>
          <w:kern w:val="2"/>
          <w:sz w:val="24"/>
          <w:szCs w:val="24"/>
          <w:cs/>
        </w:rPr>
        <w:t xml:space="preserve"> </w:t>
      </w:r>
      <w:sdt>
        <w:sdtPr>
          <w:rPr>
            <w:rFonts w:ascii="Times New Roman" w:eastAsia="Aptos" w:hAnsi="Times New Roman" w:cs="Cordia New"/>
            <w:b/>
            <w:kern w:val="2"/>
            <w:sz w:val="24"/>
          </w:rPr>
          <w:tag w:val="MENDELEY_CITATION_v3_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"/>
          <w:id w:val="1574616083"/>
          <w:placeholder>
            <w:docPart w:val="A58B53EEC7AB46DCB274D49F90B3AE79"/>
          </w:placeholder>
        </w:sdtPr>
        <w:sdtContent>
          <w:r w:rsidRPr="00F836E6">
            <w:rPr>
              <w:rFonts w:ascii="Times New Roman" w:eastAsia="Times New Roman" w:hAnsi="Times New Roman" w:cs="Cordia New"/>
              <w:kern w:val="2"/>
              <w:sz w:val="24"/>
            </w:rPr>
            <w:t>(</w:t>
          </w:r>
          <w:proofErr w:type="spellStart"/>
          <w:r w:rsidRPr="00F836E6">
            <w:rPr>
              <w:rFonts w:ascii="Times New Roman" w:eastAsia="Times New Roman" w:hAnsi="Times New Roman" w:cs="Cordia New"/>
              <w:kern w:val="2"/>
              <w:sz w:val="24"/>
            </w:rPr>
            <w:t>Alghizzi</w:t>
          </w:r>
          <w:proofErr w:type="spellEnd"/>
          <w:r w:rsidRPr="00F836E6">
            <w:rPr>
              <w:rFonts w:ascii="Times New Roman" w:eastAsia="Times New Roman" w:hAnsi="Times New Roman" w:cs="Cordia New"/>
              <w:kern w:val="2"/>
              <w:sz w:val="24"/>
            </w:rPr>
            <w:t xml:space="preserve"> &amp; Shami, 2023)</w:t>
          </w:r>
        </w:sdtContent>
      </w:sdt>
      <w:r w:rsidRPr="00F836E6">
        <w:rPr>
          <w:rFonts w:ascii="Times New Roman" w:eastAsia="Aptos" w:hAnsi="Times New Roman" w:cs="Times New Roman"/>
          <w:kern w:val="2"/>
          <w:sz w:val="24"/>
          <w:szCs w:val="24"/>
        </w:rPr>
        <w:t xml:space="preserve">.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has become resistant to numerous antibiotics for more than 20 years. Beta-lactams have been key antibiotics for treating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infections. However, some strains carried plasmid-borne beta-lactamase genes, rendering them ineffective before penicillin was introduced. Later, the acquisition of the staphylococcal cassette chromosome </w:t>
      </w:r>
      <w:proofErr w:type="spellStart"/>
      <w:r w:rsidRPr="00F836E6">
        <w:rPr>
          <w:rFonts w:ascii="Times New Roman" w:eastAsia="Aptos" w:hAnsi="Times New Roman" w:cs="Times New Roman"/>
          <w:kern w:val="2"/>
          <w:sz w:val="24"/>
          <w:szCs w:val="24"/>
        </w:rPr>
        <w:t>mec</w:t>
      </w:r>
      <w:proofErr w:type="spellEnd"/>
      <w:r w:rsidRPr="00F836E6">
        <w:rPr>
          <w:rFonts w:ascii="Times New Roman" w:eastAsia="Aptos" w:hAnsi="Times New Roman" w:cs="Times New Roman"/>
          <w:kern w:val="2"/>
          <w:sz w:val="24"/>
          <w:szCs w:val="24"/>
        </w:rPr>
        <w:t xml:space="preserve"> (</w:t>
      </w:r>
      <w:proofErr w:type="spellStart"/>
      <w:r w:rsidRPr="00F836E6">
        <w:rPr>
          <w:rFonts w:ascii="Times New Roman" w:eastAsia="Aptos" w:hAnsi="Times New Roman" w:cs="Times New Roman"/>
          <w:kern w:val="2"/>
          <w:sz w:val="24"/>
          <w:szCs w:val="24"/>
        </w:rPr>
        <w:t>SCCmec</w:t>
      </w:r>
      <w:proofErr w:type="spellEnd"/>
      <w:r w:rsidRPr="00F836E6">
        <w:rPr>
          <w:rFonts w:ascii="Times New Roman" w:eastAsia="Aptos" w:hAnsi="Times New Roman" w:cs="Times New Roman"/>
          <w:kern w:val="2"/>
          <w:sz w:val="24"/>
          <w:szCs w:val="24"/>
        </w:rPr>
        <w:t xml:space="preserve">) gave rise to methicillin-resistant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(MRSA) </w:t>
      </w:r>
      <w:sdt>
        <w:sdtPr>
          <w:rPr>
            <w:rFonts w:ascii="Times New Roman" w:eastAsia="Aptos" w:hAnsi="Times New Roman" w:cs="Times New Roman"/>
            <w:color w:val="000000"/>
            <w:kern w:val="2"/>
            <w:sz w:val="24"/>
            <w:szCs w:val="24"/>
          </w:rPr>
          <w:tag w:val="MENDELEY_CITATION_v3_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"/>
          <w:id w:val="-973207341"/>
          <w:placeholder>
            <w:docPart w:val="FB3CF8154F604BB79699E06BCB77B788"/>
          </w:placeholder>
        </w:sdtPr>
        <w:sdtContent>
          <w:r w:rsidRPr="00F836E6">
            <w:rPr>
              <w:rFonts w:ascii="Times New Roman" w:eastAsia="Aptos" w:hAnsi="Times New Roman" w:cs="Times New Roman"/>
              <w:color w:val="000000"/>
              <w:kern w:val="2"/>
              <w:sz w:val="24"/>
              <w:szCs w:val="24"/>
            </w:rPr>
            <w:t>(Vestergaard et al., 2019)</w:t>
          </w:r>
        </w:sdtContent>
      </w:sdt>
      <w:r w:rsidRPr="00F836E6">
        <w:rPr>
          <w:rFonts w:ascii="Times New Roman" w:eastAsia="Aptos" w:hAnsi="Times New Roman" w:cs="Times New Roman"/>
          <w:kern w:val="2"/>
          <w:sz w:val="24"/>
          <w:szCs w:val="24"/>
        </w:rPr>
        <w:t xml:space="preserve">. Vancomycin, the first discovered glycopeptide, remains a key empirical and definitive treatment option for MRSA infections </w:t>
      </w:r>
      <w:sdt>
        <w:sdtPr>
          <w:rPr>
            <w:rFonts w:ascii="Times New Roman" w:eastAsia="Aptos" w:hAnsi="Times New Roman" w:cs="Times New Roman"/>
            <w:color w:val="000000"/>
            <w:kern w:val="2"/>
            <w:sz w:val="24"/>
            <w:szCs w:val="24"/>
          </w:rPr>
          <w:tag w:val="MENDELEY_CITATION_v3_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"/>
          <w:id w:val="-1379932618"/>
          <w:placeholder>
            <w:docPart w:val="FA2F75EDC47D40439C1006528DB01FE6"/>
          </w:placeholder>
        </w:sdtPr>
        <w:sdtContent>
          <w:r w:rsidRPr="00F836E6">
            <w:rPr>
              <w:rFonts w:ascii="Times New Roman" w:eastAsia="Aptos" w:hAnsi="Times New Roman" w:cs="Times New Roman"/>
              <w:color w:val="000000"/>
              <w:kern w:val="2"/>
              <w:sz w:val="24"/>
              <w:szCs w:val="24"/>
            </w:rPr>
            <w:t>(</w:t>
          </w:r>
          <w:proofErr w:type="spellStart"/>
          <w:r w:rsidRPr="00F836E6">
            <w:rPr>
              <w:rFonts w:ascii="Times New Roman" w:eastAsia="Aptos" w:hAnsi="Times New Roman" w:cs="Times New Roman"/>
              <w:color w:val="000000"/>
              <w:kern w:val="2"/>
              <w:sz w:val="24"/>
              <w:szCs w:val="24"/>
            </w:rPr>
            <w:t>Bamigboye</w:t>
          </w:r>
          <w:proofErr w:type="spellEnd"/>
          <w:r w:rsidRPr="00F836E6">
            <w:rPr>
              <w:rFonts w:ascii="Times New Roman" w:eastAsia="Aptos" w:hAnsi="Times New Roman" w:cs="Times New Roman"/>
              <w:color w:val="000000"/>
              <w:kern w:val="2"/>
              <w:sz w:val="24"/>
              <w:szCs w:val="24"/>
            </w:rPr>
            <w:t xml:space="preserve"> et al., 2018)</w:t>
          </w:r>
        </w:sdtContent>
      </w:sdt>
      <w:r w:rsidRPr="00F836E6">
        <w:rPr>
          <w:rFonts w:ascii="Times New Roman" w:eastAsia="Aptos" w:hAnsi="Times New Roman" w:cs="Times New Roman"/>
          <w:kern w:val="2"/>
          <w:sz w:val="24"/>
          <w:szCs w:val="24"/>
        </w:rPr>
        <w:t xml:space="preserve">. </w:t>
      </w:r>
      <w:r w:rsidRPr="00F836E6">
        <w:rPr>
          <w:rFonts w:ascii="Times New Roman" w:eastAsia="Aptos" w:hAnsi="Times New Roman" w:cs="Times New Roman"/>
          <w:color w:val="000000"/>
          <w:kern w:val="2"/>
          <w:sz w:val="24"/>
          <w:szCs w:val="24"/>
        </w:rPr>
        <w:t xml:space="preserve">The first vancomycin-intermediate </w:t>
      </w:r>
      <w:r w:rsidRPr="00F836E6">
        <w:rPr>
          <w:rFonts w:ascii="Times New Roman" w:eastAsia="Aptos" w:hAnsi="Times New Roman" w:cs="Times New Roman"/>
          <w:i/>
          <w:iCs/>
          <w:color w:val="000000"/>
          <w:kern w:val="2"/>
          <w:sz w:val="24"/>
          <w:szCs w:val="24"/>
        </w:rPr>
        <w:t>S. aureus</w:t>
      </w:r>
      <w:r w:rsidRPr="00F836E6">
        <w:rPr>
          <w:rFonts w:ascii="Times New Roman" w:eastAsia="Aptos" w:hAnsi="Times New Roman" w:cs="Times New Roman"/>
          <w:color w:val="000000"/>
          <w:kern w:val="2"/>
          <w:sz w:val="24"/>
          <w:szCs w:val="24"/>
        </w:rPr>
        <w:t xml:space="preserve"> (VISA), with a minimum inhibitory concentration (MIC) of 8 µg/mL, was reported in Japan in 1997 </w:t>
      </w:r>
      <w:sdt>
        <w:sdtPr>
          <w:rPr>
            <w:rFonts w:ascii="Times New Roman" w:eastAsia="Aptos" w:hAnsi="Times New Roman" w:cs="Times New Roman"/>
            <w:color w:val="000000"/>
            <w:kern w:val="2"/>
            <w:sz w:val="24"/>
            <w:szCs w:val="24"/>
          </w:rPr>
          <w:tag w:val="MENDELEY_CITATION_v3_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"/>
          <w:id w:val="1428165464"/>
          <w:placeholder>
            <w:docPart w:val="FA2F75EDC47D40439C1006528DB01FE6"/>
          </w:placeholder>
        </w:sdtPr>
        <w:sdtContent>
          <w:r w:rsidRPr="00F836E6">
            <w:rPr>
              <w:rFonts w:ascii="Times New Roman" w:eastAsia="Aptos" w:hAnsi="Times New Roman" w:cs="Times New Roman"/>
              <w:color w:val="000000"/>
              <w:kern w:val="2"/>
              <w:sz w:val="24"/>
              <w:szCs w:val="24"/>
            </w:rPr>
            <w:t>(Hiramatsu et al., 1997)</w:t>
          </w:r>
        </w:sdtContent>
      </w:sdt>
      <w:r w:rsidRPr="00F836E6">
        <w:rPr>
          <w:rFonts w:ascii="Times New Roman" w:eastAsia="Aptos" w:hAnsi="Times New Roman" w:cs="Times New Roman"/>
          <w:kern w:val="2"/>
          <w:sz w:val="24"/>
          <w:szCs w:val="24"/>
        </w:rPr>
        <w:t xml:space="preserve">. The global prevalence of vancomycin-resistant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(VRSA), vancomycin-intermediate </w:t>
      </w:r>
      <w:r w:rsidRPr="00F836E6">
        <w:rPr>
          <w:rFonts w:ascii="Times New Roman" w:eastAsia="Aptos" w:hAnsi="Times New Roman" w:cs="Times New Roman"/>
          <w:i/>
          <w:iCs/>
          <w:kern w:val="2"/>
          <w:sz w:val="24"/>
          <w:szCs w:val="24"/>
        </w:rPr>
        <w:t xml:space="preserve">S. aureus </w:t>
      </w:r>
      <w:r w:rsidRPr="00F836E6">
        <w:rPr>
          <w:rFonts w:ascii="Times New Roman" w:eastAsia="Aptos" w:hAnsi="Times New Roman" w:cs="Times New Roman"/>
          <w:kern w:val="2"/>
          <w:sz w:val="24"/>
          <w:szCs w:val="24"/>
        </w:rPr>
        <w:t>(VISA), and heterogeneous VISA (</w:t>
      </w:r>
      <w:proofErr w:type="spellStart"/>
      <w:r w:rsidRPr="00F836E6">
        <w:rPr>
          <w:rFonts w:ascii="Times New Roman" w:eastAsia="Aptos" w:hAnsi="Times New Roman" w:cs="Times New Roman"/>
          <w:kern w:val="2"/>
          <w:sz w:val="24"/>
          <w:szCs w:val="24"/>
        </w:rPr>
        <w:t>hVISA</w:t>
      </w:r>
      <w:proofErr w:type="spellEnd"/>
      <w:r w:rsidRPr="00F836E6">
        <w:rPr>
          <w:rFonts w:ascii="Times New Roman" w:eastAsia="Aptos" w:hAnsi="Times New Roman" w:cs="Times New Roman"/>
          <w:kern w:val="2"/>
          <w:sz w:val="24"/>
          <w:szCs w:val="24"/>
        </w:rPr>
        <w:t>) in two periods (before 2010 and 2010-2019) shows a gradual increase</w:t>
      </w:r>
      <w:r w:rsidRPr="00F836E6">
        <w:rPr>
          <w:rFonts w:ascii="Times New Roman" w:eastAsia="Aptos" w:hAnsi="Times New Roman" w:cs="Cordia New" w:hint="cs"/>
          <w:kern w:val="2"/>
          <w:sz w:val="24"/>
          <w:szCs w:val="24"/>
          <w:cs/>
        </w:rPr>
        <w:t xml:space="preserve"> </w:t>
      </w:r>
      <w:sdt>
        <w:sdtPr>
          <w:rPr>
            <w:rFonts w:ascii="Times New Roman" w:eastAsia="Aptos" w:hAnsi="Times New Roman" w:cs="Times New Roman"/>
            <w:color w:val="000000"/>
            <w:kern w:val="2"/>
            <w:sz w:val="24"/>
            <w:szCs w:val="24"/>
          </w:rPr>
          <w:tag w:val="MENDELEY_CITATION_v3_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"/>
          <w:id w:val="-625073125"/>
          <w:placeholder>
            <w:docPart w:val="78F9F3C4039345E89A5092FB20A88A0C"/>
          </w:placeholder>
        </w:sdtPr>
        <w:sdtContent>
          <w:r w:rsidRPr="00F836E6">
            <w:rPr>
              <w:rFonts w:ascii="Times New Roman" w:eastAsia="Aptos" w:hAnsi="Times New Roman" w:cs="Times New Roman"/>
              <w:color w:val="000000"/>
              <w:kern w:val="2"/>
              <w:sz w:val="24"/>
              <w:szCs w:val="24"/>
            </w:rPr>
            <w:t>(Shariati et al., 2020</w:t>
          </w:r>
          <w:r w:rsidRPr="00F836E6">
            <w:rPr>
              <w:rFonts w:ascii="Times New Roman" w:eastAsia="Aptos" w:hAnsi="Times New Roman" w:cs="Angsana New"/>
              <w:color w:val="000000"/>
              <w:kern w:val="2"/>
              <w:sz w:val="24"/>
              <w:szCs w:val="30"/>
            </w:rPr>
            <w:t>a</w:t>
          </w:r>
          <w:r w:rsidRPr="00F836E6">
            <w:rPr>
              <w:rFonts w:ascii="Times New Roman" w:eastAsia="Aptos" w:hAnsi="Times New Roman" w:cs="Times New Roman"/>
              <w:color w:val="000000"/>
              <w:kern w:val="2"/>
              <w:sz w:val="24"/>
              <w:szCs w:val="24"/>
            </w:rPr>
            <w:t>)</w:t>
          </w:r>
        </w:sdtContent>
      </w:sdt>
      <w:r w:rsidRPr="00F836E6">
        <w:rPr>
          <w:rFonts w:ascii="Times New Roman" w:eastAsia="Aptos" w:hAnsi="Times New Roman" w:cs="Times New Roman"/>
          <w:color w:val="000000"/>
          <w:kern w:val="2"/>
          <w:sz w:val="24"/>
          <w:szCs w:val="24"/>
        </w:rPr>
        <w:t xml:space="preserve">. The VISA prevalence in Thailand is 0.3% (0.0-0.7%), indicating a very low prevalence of VISA in the specific Thai study cited. The </w:t>
      </w:r>
      <w:proofErr w:type="spellStart"/>
      <w:r w:rsidRPr="00F836E6">
        <w:rPr>
          <w:rFonts w:ascii="Times New Roman" w:eastAsia="Aptos" w:hAnsi="Times New Roman" w:cs="Times New Roman"/>
          <w:color w:val="000000"/>
          <w:kern w:val="2"/>
          <w:sz w:val="24"/>
          <w:szCs w:val="24"/>
        </w:rPr>
        <w:t>hVISA</w:t>
      </w:r>
      <w:proofErr w:type="spellEnd"/>
      <w:r w:rsidRPr="00F836E6">
        <w:rPr>
          <w:rFonts w:ascii="Times New Roman" w:eastAsia="Aptos" w:hAnsi="Times New Roman" w:cs="Times New Roman"/>
          <w:color w:val="000000"/>
          <w:kern w:val="2"/>
          <w:sz w:val="24"/>
          <w:szCs w:val="24"/>
        </w:rPr>
        <w:t xml:space="preserve"> prevalence is 9.7%, indicating a significantly higher prevalence of </w:t>
      </w:r>
      <w:proofErr w:type="spellStart"/>
      <w:r w:rsidRPr="00F836E6">
        <w:rPr>
          <w:rFonts w:ascii="Times New Roman" w:eastAsia="Aptos" w:hAnsi="Times New Roman" w:cs="Times New Roman"/>
          <w:color w:val="000000"/>
          <w:kern w:val="2"/>
          <w:sz w:val="24"/>
          <w:szCs w:val="24"/>
        </w:rPr>
        <w:t>hVISA</w:t>
      </w:r>
      <w:proofErr w:type="spellEnd"/>
      <w:r w:rsidRPr="00F836E6">
        <w:rPr>
          <w:rFonts w:ascii="Times New Roman" w:eastAsia="Aptos" w:hAnsi="Times New Roman" w:cs="Times New Roman"/>
          <w:color w:val="000000"/>
          <w:kern w:val="2"/>
          <w:sz w:val="24"/>
          <w:szCs w:val="24"/>
        </w:rPr>
        <w:t xml:space="preserve"> compared to VISA. The low VISA prevalence is encouraging, but the substantial prevalence of </w:t>
      </w:r>
      <w:proofErr w:type="spellStart"/>
      <w:r w:rsidRPr="00F836E6">
        <w:rPr>
          <w:rFonts w:ascii="Times New Roman" w:eastAsia="Aptos" w:hAnsi="Times New Roman" w:cs="Times New Roman"/>
          <w:color w:val="000000"/>
          <w:kern w:val="2"/>
          <w:sz w:val="24"/>
          <w:szCs w:val="24"/>
        </w:rPr>
        <w:t>hVISA</w:t>
      </w:r>
      <w:proofErr w:type="spellEnd"/>
      <w:r w:rsidRPr="00F836E6">
        <w:rPr>
          <w:rFonts w:ascii="Times New Roman" w:eastAsia="Aptos" w:hAnsi="Times New Roman" w:cs="Times New Roman"/>
          <w:color w:val="000000"/>
          <w:kern w:val="2"/>
          <w:sz w:val="24"/>
          <w:szCs w:val="24"/>
        </w:rPr>
        <w:t xml:space="preserve"> is a concern </w:t>
      </w:r>
      <w:sdt>
        <w:sdtPr>
          <w:rPr>
            <w:rFonts w:ascii="Times New Roman" w:eastAsia="Aptos" w:hAnsi="Times New Roman" w:cs="Times New Roman"/>
            <w:color w:val="000000"/>
            <w:kern w:val="2"/>
            <w:sz w:val="24"/>
            <w:szCs w:val="24"/>
          </w:rPr>
          <w:tag w:val="MENDELEY_CITATION_v3_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"/>
          <w:id w:val="-364753208"/>
          <w:placeholder>
            <w:docPart w:val="FB3CF8154F604BB79699E06BCB77B788"/>
          </w:placeholder>
        </w:sdtPr>
        <w:sdtContent>
          <w:r w:rsidRPr="00F836E6">
            <w:rPr>
              <w:rFonts w:ascii="Times New Roman" w:eastAsia="Aptos" w:hAnsi="Times New Roman" w:cs="Times New Roman"/>
              <w:color w:val="000000"/>
              <w:kern w:val="2"/>
              <w:sz w:val="24"/>
              <w:szCs w:val="24"/>
            </w:rPr>
            <w:t>(Shariati et al., 2020a)</w:t>
          </w:r>
        </w:sdtContent>
      </w:sdt>
      <w:r w:rsidRPr="00F836E6">
        <w:rPr>
          <w:rFonts w:ascii="Times New Roman" w:eastAsia="Aptos" w:hAnsi="Times New Roman" w:cs="Times New Roman"/>
          <w:color w:val="000000"/>
          <w:kern w:val="2"/>
          <w:sz w:val="24"/>
          <w:szCs w:val="24"/>
        </w:rPr>
        <w:t xml:space="preserve">. VISA develops through mutations in cell-wall synthesis genes, and this phenotype can also develop in response to the natural stress conditions within </w:t>
      </w:r>
      <w:r w:rsidRPr="00F836E6">
        <w:rPr>
          <w:rFonts w:ascii="Times New Roman" w:eastAsia="Aptos" w:hAnsi="Times New Roman" w:cs="Times New Roman"/>
          <w:i/>
          <w:iCs/>
          <w:color w:val="000000"/>
          <w:kern w:val="2"/>
          <w:sz w:val="24"/>
          <w:szCs w:val="24"/>
        </w:rPr>
        <w:lastRenderedPageBreak/>
        <w:t>S. aureus</w:t>
      </w:r>
      <w:r w:rsidRPr="00F836E6">
        <w:rPr>
          <w:rFonts w:ascii="Times New Roman" w:eastAsia="Aptos" w:hAnsi="Times New Roman" w:cs="Times New Roman"/>
          <w:color w:val="000000"/>
          <w:kern w:val="2"/>
          <w:sz w:val="24"/>
          <w:szCs w:val="24"/>
        </w:rPr>
        <w:t xml:space="preserve"> biofilms </w:t>
      </w:r>
      <w:sdt>
        <w:sdtPr>
          <w:rPr>
            <w:rFonts w:ascii="Times New Roman" w:eastAsia="Aptos" w:hAnsi="Times New Roman" w:cs="Times New Roman"/>
            <w:color w:val="000000"/>
            <w:kern w:val="2"/>
            <w:sz w:val="24"/>
            <w:szCs w:val="24"/>
          </w:rPr>
          <w:tag w:val="MENDELEY_CITATION_v3_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"/>
          <w:id w:val="316697392"/>
          <w:placeholder>
            <w:docPart w:val="6D759905BF8844E0A0ECE88BC962F4BC"/>
          </w:placeholder>
        </w:sdtPr>
        <w:sdtContent>
          <w:r w:rsidRPr="00F836E6">
            <w:rPr>
              <w:rFonts w:ascii="Times New Roman" w:eastAsia="Aptos" w:hAnsi="Times New Roman" w:cs="Times New Roman"/>
              <w:color w:val="000000"/>
              <w:kern w:val="2"/>
              <w:sz w:val="24"/>
              <w:szCs w:val="24"/>
            </w:rPr>
            <w:t>(Chapman et al., 2024)</w:t>
          </w:r>
        </w:sdtContent>
      </w:sdt>
      <w:r w:rsidRPr="00F836E6">
        <w:rPr>
          <w:rFonts w:ascii="Times New Roman" w:eastAsia="Aptos" w:hAnsi="Times New Roman" w:cs="Times New Roman"/>
          <w:color w:val="000000"/>
          <w:kern w:val="2"/>
          <w:sz w:val="24"/>
          <w:szCs w:val="24"/>
        </w:rPr>
        <w:t xml:space="preserve">. </w:t>
      </w:r>
      <w:r w:rsidRPr="00F836E6">
        <w:rPr>
          <w:rFonts w:ascii="Times New Roman" w:eastAsia="Aptos" w:hAnsi="Times New Roman" w:cs="Times New Roman"/>
          <w:kern w:val="2"/>
          <w:sz w:val="24"/>
          <w:szCs w:val="24"/>
        </w:rPr>
        <w:t xml:space="preserve">These infections are challenging to treat because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forms biofilms that greatly increase antibiotic resistance </w:t>
      </w:r>
      <w:sdt>
        <w:sdtPr>
          <w:rPr>
            <w:rFonts w:ascii="Times New Roman" w:eastAsia="Aptos" w:hAnsi="Times New Roman" w:cs="Times New Roman"/>
            <w:color w:val="000000"/>
            <w:kern w:val="2"/>
            <w:sz w:val="24"/>
            <w:szCs w:val="24"/>
          </w:rPr>
          <w:tag w:val="MENDELEY_CITATION_v3_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"/>
          <w:id w:val="1678771391"/>
          <w:placeholder>
            <w:docPart w:val="9156A49B59894830AF1DE306457D62F7"/>
          </w:placeholder>
        </w:sdtPr>
        <w:sdtContent>
          <w:r w:rsidRPr="00F836E6">
            <w:rPr>
              <w:rFonts w:ascii="Times New Roman" w:eastAsia="Aptos" w:hAnsi="Times New Roman" w:cs="Times New Roman"/>
              <w:color w:val="000000"/>
              <w:kern w:val="2"/>
              <w:sz w:val="24"/>
              <w:szCs w:val="24"/>
            </w:rPr>
            <w:t>(Joo et al., 2023)</w:t>
          </w:r>
        </w:sdtContent>
      </w:sdt>
      <w:r w:rsidRPr="00F836E6">
        <w:rPr>
          <w:rFonts w:ascii="Times New Roman" w:eastAsia="Aptos" w:hAnsi="Times New Roman" w:cs="Times New Roman"/>
          <w:kern w:val="2"/>
          <w:sz w:val="24"/>
          <w:szCs w:val="24"/>
        </w:rPr>
        <w:t xml:space="preserve">. Biofilm is a structured community of bacteria that forms multiple layers over the substrate surface through intercellular and or the membrane-like extracellular matrix (ECM) produced by forms through the adhesion of bacterial cells and the accumulation of extracellular polymeric substances (EPS) produced during growth, after adherence, biofilms allow bacterial cells to spread to the host’s uncolonized sites </w:t>
      </w:r>
      <w:sdt>
        <w:sdtPr>
          <w:rPr>
            <w:rFonts w:ascii="Times New Roman" w:eastAsia="Aptos" w:hAnsi="Times New Roman" w:cs="Times New Roman"/>
            <w:color w:val="000000"/>
            <w:kern w:val="2"/>
            <w:sz w:val="24"/>
            <w:szCs w:val="24"/>
          </w:rPr>
          <w:tag w:val="MENDELEY_CITATION_v3_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"/>
          <w:id w:val="-708340080"/>
          <w:placeholder>
            <w:docPart w:val="B10AF83B2BAE4EC491595766341D5C8A"/>
          </w:placeholder>
        </w:sdtPr>
        <w:sdtContent>
          <w:r w:rsidRPr="00F836E6">
            <w:rPr>
              <w:rFonts w:ascii="Times New Roman" w:eastAsia="Aptos" w:hAnsi="Times New Roman" w:cs="Times New Roman"/>
              <w:color w:val="000000"/>
              <w:kern w:val="2"/>
              <w:sz w:val="24"/>
              <w:szCs w:val="24"/>
            </w:rPr>
            <w:t>(Joo et al., 2023)</w:t>
          </w:r>
        </w:sdtContent>
      </w:sdt>
      <w:r w:rsidRPr="00F836E6">
        <w:rPr>
          <w:rFonts w:ascii="Times New Roman" w:eastAsia="Aptos" w:hAnsi="Times New Roman" w:cs="Times New Roman"/>
          <w:color w:val="000000"/>
          <w:kern w:val="2"/>
          <w:sz w:val="24"/>
          <w:szCs w:val="24"/>
        </w:rPr>
        <w:t>.</w:t>
      </w:r>
      <w:r w:rsidRPr="00F836E6">
        <w:rPr>
          <w:rFonts w:ascii="Times New Roman" w:eastAsia="Aptos" w:hAnsi="Times New Roman" w:cs="Times New Roman"/>
          <w:kern w:val="2"/>
          <w:sz w:val="24"/>
          <w:szCs w:val="24"/>
        </w:rPr>
        <w:t xml:space="preserve"> Biofilm formation protects bacteria from both host immune defenses and antibiotic action. In synovial fluid,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can organize as floating biofilm-like aggregates, enhancing the MIC of antibiotics necessary. These aggregates provide a protective environment that reduces recognition and clearance by immune cells </w:t>
      </w:r>
      <w:sdt>
        <w:sdtPr>
          <w:rPr>
            <w:rFonts w:ascii="Times New Roman" w:eastAsia="Aptos" w:hAnsi="Times New Roman" w:cs="Times New Roman"/>
            <w:color w:val="000000"/>
            <w:kern w:val="2"/>
            <w:sz w:val="24"/>
            <w:szCs w:val="24"/>
          </w:rPr>
          <w:tag w:val="MENDELEY_CITATION_v3_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"/>
          <w:id w:val="107937632"/>
          <w:placeholder>
            <w:docPart w:val="E86CCFEB7B1748C1BCE81D2A94A9851D"/>
          </w:placeholder>
        </w:sdtPr>
        <w:sdtContent>
          <w:r w:rsidRPr="00F836E6">
            <w:rPr>
              <w:rFonts w:ascii="Times New Roman" w:eastAsia="Aptos" w:hAnsi="Times New Roman" w:cs="Times New Roman"/>
              <w:color w:val="000000"/>
              <w:kern w:val="2"/>
              <w:sz w:val="24"/>
              <w:szCs w:val="24"/>
            </w:rPr>
            <w:t>(Taha et al., 2023a)</w:t>
          </w:r>
        </w:sdtContent>
      </w:sdt>
      <w:r w:rsidRPr="00F836E6">
        <w:rPr>
          <w:rFonts w:ascii="Times New Roman" w:eastAsia="Aptos" w:hAnsi="Times New Roman" w:cs="Times New Roman"/>
          <w:kern w:val="2"/>
          <w:sz w:val="24"/>
          <w:szCs w:val="24"/>
        </w:rPr>
        <w:t xml:space="preserve">. These biofilm-like aggregates are a key factor in treatment failure of Prosthetic joint infection (PJI)  </w:t>
      </w:r>
      <w:sdt>
        <w:sdtPr>
          <w:rPr>
            <w:rFonts w:ascii="Times New Roman" w:eastAsia="Aptos" w:hAnsi="Times New Roman" w:cs="Times New Roman"/>
            <w:color w:val="000000"/>
            <w:kern w:val="2"/>
            <w:sz w:val="24"/>
            <w:szCs w:val="24"/>
          </w:rPr>
          <w:tag w:val="MENDELEY_CITATION_v3_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"/>
          <w:id w:val="-397368692"/>
          <w:placeholder>
            <w:docPart w:val="FA2F75EDC47D40439C1006528DB01FE6"/>
          </w:placeholder>
        </w:sdtPr>
        <w:sdtContent>
          <w:r w:rsidRPr="00F836E6">
            <w:rPr>
              <w:rFonts w:ascii="Times New Roman" w:eastAsia="Aptos" w:hAnsi="Times New Roman" w:cs="Times New Roman"/>
              <w:color w:val="000000"/>
              <w:kern w:val="2"/>
              <w:sz w:val="24"/>
              <w:szCs w:val="24"/>
            </w:rPr>
            <w:t>(Taha et al., 2023a)</w:t>
          </w:r>
        </w:sdtContent>
      </w:sdt>
      <w:r w:rsidRPr="00F836E6">
        <w:rPr>
          <w:rFonts w:ascii="Times New Roman" w:eastAsia="Aptos" w:hAnsi="Times New Roman" w:cs="Times New Roman"/>
          <w:kern w:val="2"/>
          <w:sz w:val="24"/>
          <w:szCs w:val="24"/>
        </w:rPr>
        <w:t xml:space="preserve">. Therefore,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can be resistant to external challenges, and the treatments for biofilm infections are currently difficult </w:t>
      </w:r>
      <w:sdt>
        <w:sdtPr>
          <w:rPr>
            <w:rFonts w:ascii="Times New Roman" w:eastAsia="Aptos" w:hAnsi="Times New Roman" w:cs="Times New Roman"/>
            <w:color w:val="000000"/>
            <w:kern w:val="2"/>
            <w:sz w:val="24"/>
            <w:szCs w:val="24"/>
          </w:rPr>
          <w:tag w:val="MENDELEY_CITATION_v3_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"/>
          <w:id w:val="523837339"/>
          <w:placeholder>
            <w:docPart w:val="B10AF83B2BAE4EC491595766341D5C8A"/>
          </w:placeholder>
        </w:sdtPr>
        <w:sdtContent>
          <w:r w:rsidRPr="00F836E6">
            <w:rPr>
              <w:rFonts w:ascii="Times New Roman" w:eastAsia="Aptos" w:hAnsi="Times New Roman" w:cs="Times New Roman"/>
              <w:color w:val="000000"/>
              <w:kern w:val="2"/>
              <w:sz w:val="24"/>
              <w:szCs w:val="24"/>
            </w:rPr>
            <w:t>(Peng et al., 2023)</w:t>
          </w:r>
        </w:sdtContent>
      </w:sdt>
      <w:r w:rsidRPr="00F836E6">
        <w:rPr>
          <w:rFonts w:ascii="Times New Roman" w:eastAsia="Aptos" w:hAnsi="Times New Roman" w:cs="Times New Roman"/>
          <w:color w:val="000000"/>
          <w:kern w:val="2"/>
          <w:sz w:val="24"/>
          <w:szCs w:val="24"/>
        </w:rPr>
        <w:t>.</w:t>
      </w:r>
    </w:p>
    <w:p w14:paraId="655D16DF" w14:textId="77777777" w:rsidR="00F836E6" w:rsidRPr="00F836E6" w:rsidRDefault="00F836E6" w:rsidP="00F836E6">
      <w:pPr>
        <w:spacing w:after="0" w:line="360" w:lineRule="auto"/>
        <w:ind w:firstLine="720"/>
        <w:jc w:val="thaiDistribute"/>
        <w:rPr>
          <w:rFonts w:ascii="Times New Roman" w:eastAsia="Aptos" w:hAnsi="Times New Roman" w:cs="Times New Roman"/>
          <w:kern w:val="2"/>
          <w:sz w:val="24"/>
          <w:szCs w:val="24"/>
        </w:rPr>
      </w:pPr>
      <w:r w:rsidRPr="00F836E6">
        <w:rPr>
          <w:rFonts w:ascii="Times New Roman" w:eastAsia="Aptos" w:hAnsi="Times New Roman" w:cs="Times New Roman"/>
          <w:kern w:val="2"/>
          <w:sz w:val="24"/>
          <w:szCs w:val="24"/>
        </w:rPr>
        <w:t xml:space="preserve">Because conventional antimicrobials increasingly fail against resilient biofilms and multidrug‑resistant organisms are rising, novel anti‑biofilm strategies are urgently needed. Phage therapy is increasingly being explored as an adjunctive treatment or a viable alternative. Phage therapy is recognized as a safe, targeted alternative to antibiotics, particularly against multidrug-resistant bacteria. Preclinical and clinical studies show a safety profile that causes minimal side effects, typically limited to mild flu-like symptoms or local reactions at the administration site. </w:t>
      </w:r>
      <w:sdt>
        <w:sdtPr>
          <w:rPr>
            <w:rFonts w:ascii="Times New Roman" w:eastAsia="Aptos" w:hAnsi="Times New Roman" w:cs="Times New Roman"/>
            <w:color w:val="000000"/>
            <w:kern w:val="2"/>
            <w:sz w:val="24"/>
            <w:szCs w:val="24"/>
          </w:rPr>
          <w:tag w:val="MENDELEY_CITATION_v3_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"/>
          <w:id w:val="-1964878242"/>
          <w:placeholder>
            <w:docPart w:val="FB3CF8154F604BB79699E06BCB77B788"/>
          </w:placeholder>
        </w:sdtPr>
        <w:sdtContent>
          <w:r w:rsidRPr="00F836E6">
            <w:rPr>
              <w:rFonts w:ascii="Times New Roman" w:eastAsia="Times New Roman" w:hAnsi="Times New Roman" w:cs="Cordia New"/>
              <w:color w:val="000000"/>
              <w:kern w:val="2"/>
              <w:sz w:val="24"/>
            </w:rPr>
            <w:t>(Palma &amp; Qi, 2024)</w:t>
          </w:r>
        </w:sdtContent>
      </w:sdt>
    </w:p>
    <w:p w14:paraId="3F435AC1" w14:textId="77777777" w:rsidR="00F836E6" w:rsidRPr="00F836E6" w:rsidRDefault="00F836E6" w:rsidP="00F836E6">
      <w:pPr>
        <w:spacing w:after="0" w:line="360" w:lineRule="auto"/>
        <w:ind w:firstLine="720"/>
        <w:jc w:val="thaiDistribute"/>
        <w:rPr>
          <w:rFonts w:ascii="Times New Roman" w:eastAsia="Aptos" w:hAnsi="Times New Roman" w:cs="Times New Roman"/>
          <w:kern w:val="2"/>
          <w:sz w:val="24"/>
          <w:szCs w:val="24"/>
        </w:rPr>
      </w:pPr>
      <w:r w:rsidRPr="00F836E6">
        <w:rPr>
          <w:rFonts w:ascii="Times New Roman" w:eastAsia="Aptos" w:hAnsi="Times New Roman" w:cs="Times New Roman"/>
          <w:kern w:val="2"/>
          <w:sz w:val="24"/>
          <w:szCs w:val="24"/>
        </w:rPr>
        <w:t xml:space="preserve">Bacteriophages (phages) are viruses that infect bacteria specifically and replicate using the metabolic machinery of their bacterial host. In the lytic cycle, the injected genome is transcribed and replicated, resulting in the assembly of progeny phages and the eventual lysis of the host cell, thereby inhibiting bacterial growth. In the lysogenic cycle, the phage genome becomes integrated into the bacterial chromosome, remaining dormant until induced to enter the lytic cycle. (or persists as an extrachromosomal prophage). It is replicated passively with the host until induction triggers the lytic program. We focus here on lytic phages, lytic phages offer several therapeutic advantages: they can self‑amplify at the infection site and target bacteria with greater specificity than broad-spectrum antibiotics (minimizing disruption of the microbiota), generally have a low incidence of adverse effects, may be suitable for patients with antibiotic allergies, are relatively inexpensive to produce, and can be formulated for multiple routes of administration, including injection. Phages can enhance antibacterial effectiveness when used in combination with antibiotics, often </w:t>
      </w:r>
      <w:r w:rsidRPr="00F836E6">
        <w:rPr>
          <w:rFonts w:ascii="Times New Roman" w:eastAsia="Aptos" w:hAnsi="Times New Roman" w:cs="Times New Roman"/>
          <w:kern w:val="2"/>
          <w:sz w:val="24"/>
          <w:szCs w:val="24"/>
        </w:rPr>
        <w:lastRenderedPageBreak/>
        <w:t xml:space="preserve">producing synergistic effects. Phage–antibiotic synergy (PAS) refers to antibiotics enhancing phage activity and is not the same as bacteriophage therapy; antibiotics largely replaced the latter in the mid‑20th century but has since seen renewed research and clinical interest. As a result, the size of phage plaques significantly increases when antibiotics in phage-infected bacteria are injected </w:t>
      </w:r>
      <w:sdt>
        <w:sdtPr>
          <w:rPr>
            <w:rFonts w:ascii="Times New Roman" w:eastAsia="Aptos" w:hAnsi="Times New Roman" w:cs="Times New Roman"/>
            <w:color w:val="000000"/>
            <w:kern w:val="2"/>
            <w:sz w:val="24"/>
            <w:szCs w:val="24"/>
          </w:rPr>
          <w:tag w:val="MENDELEY_CITATION_v3_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"/>
          <w:id w:val="171772394"/>
          <w:placeholder>
            <w:docPart w:val="EBE42399FDFC405CB867C18915F40ADF"/>
          </w:placeholder>
        </w:sdtPr>
        <w:sdtContent>
          <w:r w:rsidRPr="00F836E6">
            <w:rPr>
              <w:rFonts w:ascii="Times New Roman" w:eastAsia="Aptos" w:hAnsi="Times New Roman" w:cs="Times New Roman"/>
              <w:color w:val="000000"/>
              <w:kern w:val="2"/>
              <w:sz w:val="24"/>
              <w:szCs w:val="24"/>
            </w:rPr>
            <w:t>(Kim et al., 2018)</w:t>
          </w:r>
        </w:sdtContent>
      </w:sdt>
      <w:r w:rsidRPr="00F836E6">
        <w:rPr>
          <w:rFonts w:ascii="Times New Roman" w:eastAsia="Aptos" w:hAnsi="Times New Roman" w:cs="Times New Roman"/>
          <w:kern w:val="2"/>
          <w:sz w:val="24"/>
          <w:szCs w:val="24"/>
        </w:rPr>
        <w:t xml:space="preserve">. A promising solution to bacterial resistance is bacteriophage-antibiotic combination therapy, which can prolong or restore existing activity of antibiotics against specific bacteria </w:t>
      </w:r>
      <w:sdt>
        <w:sdtPr>
          <w:rPr>
            <w:rFonts w:ascii="Times New Roman" w:eastAsia="Aptos" w:hAnsi="Times New Roman" w:cs="Times New Roman"/>
            <w:color w:val="000000"/>
            <w:kern w:val="2"/>
            <w:sz w:val="24"/>
            <w:szCs w:val="24"/>
          </w:rPr>
          <w:tag w:val="MENDELEY_CITATION_v3_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"/>
          <w:id w:val="-1721197838"/>
          <w:placeholder>
            <w:docPart w:val="FA2F75EDC47D40439C1006528DB01FE6"/>
          </w:placeholder>
        </w:sdtPr>
        <w:sdtContent>
          <w:r w:rsidRPr="00F836E6">
            <w:rPr>
              <w:rFonts w:ascii="Times New Roman" w:eastAsia="Times New Roman" w:hAnsi="Times New Roman" w:cs="Cordia New"/>
              <w:color w:val="000000"/>
              <w:kern w:val="2"/>
              <w:sz w:val="24"/>
            </w:rPr>
            <w:t xml:space="preserve">(Diallo &amp; </w:t>
          </w:r>
          <w:proofErr w:type="spellStart"/>
          <w:r w:rsidRPr="00F836E6">
            <w:rPr>
              <w:rFonts w:ascii="Times New Roman" w:eastAsia="Times New Roman" w:hAnsi="Times New Roman" w:cs="Cordia New"/>
              <w:color w:val="000000"/>
              <w:kern w:val="2"/>
              <w:sz w:val="24"/>
            </w:rPr>
            <w:t>Dublanchet</w:t>
          </w:r>
          <w:proofErr w:type="spellEnd"/>
          <w:r w:rsidRPr="00F836E6">
            <w:rPr>
              <w:rFonts w:ascii="Times New Roman" w:eastAsia="Times New Roman" w:hAnsi="Times New Roman" w:cs="Cordia New"/>
              <w:color w:val="000000"/>
              <w:kern w:val="2"/>
              <w:sz w:val="24"/>
            </w:rPr>
            <w:t>, 2022),</w:t>
          </w:r>
        </w:sdtContent>
      </w:sdt>
      <w:r w:rsidRPr="00F836E6">
        <w:rPr>
          <w:rFonts w:ascii="Times New Roman" w:eastAsia="Aptos" w:hAnsi="Times New Roman" w:cs="Times New Roman"/>
          <w:color w:val="000000"/>
          <w:kern w:val="2"/>
          <w:sz w:val="24"/>
          <w:szCs w:val="24"/>
        </w:rPr>
        <w:t xml:space="preserve"> </w:t>
      </w:r>
      <w:r w:rsidRPr="00F836E6">
        <w:rPr>
          <w:rFonts w:ascii="Times New Roman" w:eastAsia="Aptos" w:hAnsi="Times New Roman" w:cs="Times New Roman"/>
          <w:kern w:val="2"/>
          <w:sz w:val="24"/>
          <w:szCs w:val="24"/>
        </w:rPr>
        <w:t xml:space="preserve">and phages can be used to deliver antibiotics directly to bacterial cells, elevating the antibiotic concentration at the infection site and reducing the risk of off-target effects </w:t>
      </w:r>
      <w:sdt>
        <w:sdtPr>
          <w:rPr>
            <w:rFonts w:ascii="Times New Roman" w:eastAsia="Aptos" w:hAnsi="Times New Roman" w:cs="Times New Roman"/>
            <w:color w:val="000000"/>
            <w:kern w:val="2"/>
            <w:sz w:val="24"/>
            <w:szCs w:val="24"/>
          </w:rPr>
          <w:tag w:val="MENDELEY_CITATION_v3_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"/>
          <w:id w:val="313910918"/>
          <w:placeholder>
            <w:docPart w:val="EBE42399FDFC405CB867C18915F40ADF"/>
          </w:placeholder>
        </w:sdtPr>
        <w:sdtContent>
          <w:r w:rsidRPr="00F836E6">
            <w:rPr>
              <w:rFonts w:ascii="Times New Roman" w:eastAsia="Aptos" w:hAnsi="Times New Roman" w:cs="Times New Roman"/>
              <w:color w:val="000000"/>
              <w:kern w:val="2"/>
              <w:sz w:val="24"/>
              <w:szCs w:val="24"/>
            </w:rPr>
            <w:t>(Pires et al., 2016)</w:t>
          </w:r>
        </w:sdtContent>
      </w:sdt>
      <w:r w:rsidRPr="00F836E6">
        <w:rPr>
          <w:rFonts w:ascii="Times New Roman" w:eastAsia="Aptos" w:hAnsi="Times New Roman" w:cs="Times New Roman"/>
          <w:color w:val="000000"/>
          <w:kern w:val="2"/>
          <w:sz w:val="24"/>
          <w:szCs w:val="24"/>
        </w:rPr>
        <w:t>.</w:t>
      </w:r>
    </w:p>
    <w:p w14:paraId="4A6265E0" w14:textId="7BC85207" w:rsidR="0024329B" w:rsidRPr="00F836E6" w:rsidRDefault="00F836E6" w:rsidP="00F836E6">
      <w:pPr>
        <w:spacing w:after="0" w:line="360" w:lineRule="auto"/>
        <w:ind w:firstLine="720"/>
        <w:jc w:val="thaiDistribute"/>
        <w:rPr>
          <w:rFonts w:ascii="Times New Roman" w:eastAsia="Aptos" w:hAnsi="Times New Roman" w:cs="Times New Roman"/>
          <w:kern w:val="2"/>
          <w:sz w:val="24"/>
          <w:szCs w:val="24"/>
        </w:rPr>
      </w:pPr>
      <w:r w:rsidRPr="00F836E6">
        <w:rPr>
          <w:rFonts w:ascii="Times New Roman" w:eastAsia="Aptos" w:hAnsi="Times New Roman" w:cs="Times New Roman"/>
          <w:kern w:val="2"/>
          <w:sz w:val="24"/>
          <w:szCs w:val="24"/>
        </w:rPr>
        <w:t xml:space="preserve">The incidence of antibiotic‑resistant </w:t>
      </w:r>
      <w:r w:rsidRPr="00F836E6">
        <w:rPr>
          <w:rFonts w:ascii="Times New Roman" w:eastAsia="Aptos" w:hAnsi="Times New Roman" w:cs="Times New Roman"/>
          <w:i/>
          <w:iCs/>
          <w:kern w:val="2"/>
          <w:sz w:val="24"/>
          <w:szCs w:val="24"/>
        </w:rPr>
        <w:t>Staphylococcus aureus</w:t>
      </w:r>
      <w:r w:rsidRPr="00F836E6">
        <w:rPr>
          <w:rFonts w:ascii="Times New Roman" w:eastAsia="Aptos" w:hAnsi="Times New Roman" w:cs="Times New Roman"/>
          <w:kern w:val="2"/>
          <w:sz w:val="24"/>
          <w:szCs w:val="24"/>
        </w:rPr>
        <w:t xml:space="preserve"> has risen significantly in recent years. Development of new antibiotics remains slow and constrained by high costs. This study aims to evaluate the efficacy of a bacteriophage–vancomycin combination against vancomycin‑intermediate </w:t>
      </w:r>
      <w:r w:rsidRPr="00F836E6">
        <w:rPr>
          <w:rFonts w:ascii="Times New Roman" w:eastAsia="Aptos" w:hAnsi="Times New Roman" w:cs="Times New Roman"/>
          <w:i/>
          <w:iCs/>
          <w:kern w:val="2"/>
          <w:sz w:val="24"/>
          <w:szCs w:val="24"/>
        </w:rPr>
        <w:t>S. aureus</w:t>
      </w:r>
      <w:r w:rsidRPr="00F836E6">
        <w:rPr>
          <w:rFonts w:ascii="Times New Roman" w:eastAsia="Aptos" w:hAnsi="Times New Roman" w:cs="Times New Roman"/>
          <w:kern w:val="2"/>
          <w:sz w:val="24"/>
          <w:szCs w:val="24"/>
        </w:rPr>
        <w:t xml:space="preserve"> (VISA) </w:t>
      </w:r>
      <w:r w:rsidRPr="00F836E6">
        <w:rPr>
          <w:rFonts w:ascii="Times New Roman" w:eastAsia="Aptos" w:hAnsi="Times New Roman" w:cs="Times New Roman"/>
          <w:i/>
          <w:iCs/>
          <w:kern w:val="2"/>
          <w:sz w:val="24"/>
          <w:szCs w:val="24"/>
        </w:rPr>
        <w:t>in vitro</w:t>
      </w:r>
      <w:r w:rsidRPr="00F836E6">
        <w:rPr>
          <w:rFonts w:ascii="Times New Roman" w:eastAsia="Aptos" w:hAnsi="Times New Roman" w:cs="Times New Roman"/>
          <w:kern w:val="2"/>
          <w:sz w:val="24"/>
          <w:szCs w:val="24"/>
        </w:rPr>
        <w:t xml:space="preserve">, in both planktonic cultures and biofilms, and </w:t>
      </w:r>
      <w:r w:rsidRPr="00F836E6">
        <w:rPr>
          <w:rFonts w:ascii="Times New Roman" w:eastAsia="Aptos" w:hAnsi="Times New Roman" w:cs="Times New Roman"/>
          <w:i/>
          <w:iCs/>
          <w:kern w:val="2"/>
          <w:sz w:val="24"/>
          <w:szCs w:val="24"/>
        </w:rPr>
        <w:t>ex vivo</w:t>
      </w:r>
      <w:r w:rsidRPr="00F836E6">
        <w:rPr>
          <w:rFonts w:ascii="Times New Roman" w:eastAsia="Aptos" w:hAnsi="Times New Roman" w:cs="Times New Roman"/>
          <w:kern w:val="2"/>
          <w:sz w:val="24"/>
          <w:szCs w:val="24"/>
        </w:rPr>
        <w:t xml:space="preserve"> using porcine skin and synovial fluid models.</w:t>
      </w:r>
      <w:bookmarkEnd w:id="0"/>
    </w:p>
    <w:p w14:paraId="0F127A0D" w14:textId="77777777" w:rsidR="00576DF5" w:rsidRPr="00E97E23" w:rsidRDefault="00576DF5" w:rsidP="00E97E23">
      <w:pPr>
        <w:spacing w:after="0" w:line="360" w:lineRule="auto"/>
        <w:rPr>
          <w:rFonts w:ascii="Times New Roman" w:hAnsi="Times New Roman" w:cs="Times New Roman"/>
          <w:b/>
          <w:bCs/>
          <w:sz w:val="24"/>
          <w:szCs w:val="24"/>
        </w:rPr>
      </w:pPr>
    </w:p>
    <w:p w14:paraId="6F84179A" w14:textId="0AF4434D" w:rsidR="0024329B" w:rsidRPr="00E97E23" w:rsidRDefault="0024329B" w:rsidP="00E97E23">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2. Objectives</w:t>
      </w:r>
    </w:p>
    <w:p w14:paraId="1FE38FA3" w14:textId="77777777" w:rsidR="00F836E6" w:rsidRDefault="00576DF5" w:rsidP="0074443D">
      <w:pPr>
        <w:spacing w:after="0" w:line="360" w:lineRule="auto"/>
        <w:ind w:firstLine="720"/>
        <w:jc w:val="both"/>
        <w:rPr>
          <w:rFonts w:ascii="Times New Roman" w:eastAsia="Aptos" w:hAnsi="Times New Roman" w:cs="Cordia New"/>
          <w:bCs/>
          <w:i/>
          <w:iCs/>
          <w:kern w:val="2"/>
          <w:sz w:val="24"/>
        </w:rPr>
      </w:pPr>
      <w:r>
        <w:rPr>
          <w:rFonts w:ascii="Times New Roman" w:hAnsi="Times New Roman" w:cs="Times New Roman"/>
          <w:sz w:val="24"/>
          <w:szCs w:val="24"/>
        </w:rPr>
        <w:t xml:space="preserve">1. </w:t>
      </w:r>
      <w:r w:rsidR="00F836E6" w:rsidRPr="00F836E6">
        <w:rPr>
          <w:rFonts w:ascii="Times New Roman" w:eastAsia="Aptos" w:hAnsi="Times New Roman" w:cs="Cordia New"/>
          <w:bCs/>
          <w:kern w:val="2"/>
          <w:sz w:val="24"/>
        </w:rPr>
        <w:t xml:space="preserve">To characterize the structure and genome of phages specific to </w:t>
      </w:r>
      <w:r w:rsidR="00F836E6" w:rsidRPr="00F836E6">
        <w:rPr>
          <w:rFonts w:ascii="Times New Roman" w:eastAsia="Aptos" w:hAnsi="Times New Roman" w:cs="Cordia New"/>
          <w:bCs/>
          <w:i/>
          <w:iCs/>
          <w:kern w:val="2"/>
          <w:sz w:val="24"/>
        </w:rPr>
        <w:t>S. aureus</w:t>
      </w:r>
    </w:p>
    <w:p w14:paraId="6C45B8DE" w14:textId="45897AFD" w:rsidR="0024329B" w:rsidRPr="00E97E23" w:rsidRDefault="00576DF5" w:rsidP="007444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4329B" w:rsidRPr="00E97E23">
        <w:rPr>
          <w:rFonts w:ascii="Times New Roman" w:hAnsi="Times New Roman" w:cs="Times New Roman"/>
          <w:sz w:val="24"/>
          <w:szCs w:val="24"/>
        </w:rPr>
        <w:t xml:space="preserve">. </w:t>
      </w:r>
      <w:r w:rsidR="00F836E6" w:rsidRPr="00F836E6">
        <w:rPr>
          <w:rFonts w:ascii="Times New Roman" w:hAnsi="Times New Roman" w:cs="Times New Roman"/>
          <w:sz w:val="24"/>
          <w:szCs w:val="24"/>
        </w:rPr>
        <w:t xml:space="preserve">To evaluate the effect of phage and vancomycin against vancomycin intermediate </w:t>
      </w:r>
      <w:r w:rsidR="00F836E6" w:rsidRPr="00F836E6">
        <w:rPr>
          <w:rFonts w:ascii="Times New Roman" w:hAnsi="Times New Roman" w:cs="Times New Roman"/>
          <w:i/>
          <w:iCs/>
          <w:sz w:val="24"/>
          <w:szCs w:val="24"/>
        </w:rPr>
        <w:t>S. aureus</w:t>
      </w:r>
      <w:r w:rsidR="00F836E6" w:rsidRPr="00F836E6">
        <w:rPr>
          <w:rFonts w:ascii="Times New Roman" w:hAnsi="Times New Roman" w:cs="Times New Roman"/>
          <w:sz w:val="24"/>
          <w:szCs w:val="24"/>
        </w:rPr>
        <w:t xml:space="preserve"> (VISA) in both planktonic cultures and biofilms</w:t>
      </w:r>
    </w:p>
    <w:p w14:paraId="271A33B6" w14:textId="77777777" w:rsidR="00F836E6" w:rsidRDefault="00576DF5" w:rsidP="00F83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24329B" w:rsidRPr="00E97E23">
        <w:rPr>
          <w:rFonts w:ascii="Times New Roman" w:hAnsi="Times New Roman" w:cs="Times New Roman"/>
          <w:sz w:val="24"/>
          <w:szCs w:val="24"/>
        </w:rPr>
        <w:t xml:space="preserve">. </w:t>
      </w:r>
      <w:r w:rsidR="00F836E6" w:rsidRPr="00F836E6">
        <w:rPr>
          <w:rFonts w:ascii="Times New Roman" w:hAnsi="Times New Roman" w:cs="Times New Roman"/>
          <w:sz w:val="24"/>
          <w:szCs w:val="24"/>
        </w:rPr>
        <w:t xml:space="preserve">To evaluate the effect of phage and vancomycin against vancomycin intermediate </w:t>
      </w:r>
      <w:r w:rsidR="00F836E6" w:rsidRPr="00F836E6">
        <w:rPr>
          <w:rFonts w:ascii="Times New Roman" w:hAnsi="Times New Roman" w:cs="Times New Roman"/>
          <w:i/>
          <w:iCs/>
          <w:sz w:val="24"/>
          <w:szCs w:val="24"/>
        </w:rPr>
        <w:t>S. aureus</w:t>
      </w:r>
      <w:r w:rsidR="00F836E6" w:rsidRPr="00F836E6">
        <w:rPr>
          <w:rFonts w:ascii="Times New Roman" w:hAnsi="Times New Roman" w:cs="Times New Roman"/>
          <w:sz w:val="24"/>
          <w:szCs w:val="24"/>
        </w:rPr>
        <w:t xml:space="preserve"> (VISA) in porcine skin</w:t>
      </w:r>
    </w:p>
    <w:p w14:paraId="4441CBB0" w14:textId="18398D89" w:rsidR="0024329B" w:rsidRPr="00E97E23" w:rsidRDefault="00576DF5" w:rsidP="00F83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24329B" w:rsidRPr="00E97E23">
        <w:rPr>
          <w:rFonts w:ascii="Times New Roman" w:hAnsi="Times New Roman" w:cs="Times New Roman"/>
          <w:sz w:val="24"/>
          <w:szCs w:val="24"/>
        </w:rPr>
        <w:t xml:space="preserve">. </w:t>
      </w:r>
      <w:r w:rsidR="00F836E6" w:rsidRPr="00F836E6">
        <w:rPr>
          <w:rFonts w:ascii="Times New Roman" w:hAnsi="Times New Roman" w:cs="Times New Roman"/>
          <w:sz w:val="24"/>
          <w:szCs w:val="24"/>
        </w:rPr>
        <w:t xml:space="preserve">To evaluate the effect of phage and vancomycin against vancomycin-intermediate </w:t>
      </w:r>
      <w:r w:rsidR="00F836E6" w:rsidRPr="00F836E6">
        <w:rPr>
          <w:rFonts w:ascii="Times New Roman" w:hAnsi="Times New Roman" w:cs="Times New Roman"/>
          <w:i/>
          <w:iCs/>
          <w:sz w:val="24"/>
          <w:szCs w:val="24"/>
        </w:rPr>
        <w:t>S. aureus</w:t>
      </w:r>
      <w:r w:rsidR="00F836E6" w:rsidRPr="00F836E6">
        <w:rPr>
          <w:rFonts w:ascii="Times New Roman" w:hAnsi="Times New Roman" w:cs="Times New Roman"/>
          <w:sz w:val="24"/>
          <w:szCs w:val="24"/>
        </w:rPr>
        <w:t xml:space="preserve"> (VISA) in synovial fluid</w:t>
      </w:r>
    </w:p>
    <w:p w14:paraId="075B9A8A" w14:textId="77777777" w:rsidR="0024329B" w:rsidRPr="00E97E23" w:rsidRDefault="0024329B" w:rsidP="00E97E23">
      <w:pPr>
        <w:spacing w:after="0" w:line="360" w:lineRule="auto"/>
        <w:rPr>
          <w:rFonts w:ascii="Times New Roman" w:hAnsi="Times New Roman" w:cs="Times New Roman"/>
          <w:sz w:val="24"/>
          <w:szCs w:val="24"/>
        </w:rPr>
      </w:pPr>
    </w:p>
    <w:p w14:paraId="3A5C216B" w14:textId="0E187CB5" w:rsidR="0024329B" w:rsidRPr="00E97E23" w:rsidRDefault="0024329B" w:rsidP="00E97E23">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3. Thesis progression objectives</w:t>
      </w:r>
    </w:p>
    <w:p w14:paraId="6870BC4B" w14:textId="4A728F5D" w:rsidR="000049C8" w:rsidRPr="00F879BF" w:rsidRDefault="00F836E6" w:rsidP="00F879BF">
      <w:pPr>
        <w:spacing w:after="0" w:line="360" w:lineRule="auto"/>
        <w:ind w:firstLine="720"/>
        <w:jc w:val="both"/>
        <w:rPr>
          <w:rFonts w:ascii="Times New Roman" w:hAnsi="Times New Roman" w:cs="Times New Roman"/>
          <w:sz w:val="24"/>
          <w:szCs w:val="24"/>
        </w:rPr>
      </w:pPr>
      <w:bookmarkStart w:id="1" w:name="_Hlk192425554"/>
      <w:r w:rsidRPr="00F836E6">
        <w:rPr>
          <w:rFonts w:ascii="Times New Roman" w:hAnsi="Times New Roman" w:cs="Times New Roman"/>
          <w:sz w:val="24"/>
          <w:szCs w:val="24"/>
        </w:rPr>
        <w:t xml:space="preserve">To evaluate the effect of phage and vancomycin against vancomycin intermediate </w:t>
      </w:r>
      <w:r w:rsidRPr="00F836E6">
        <w:rPr>
          <w:rFonts w:ascii="Times New Roman" w:hAnsi="Times New Roman" w:cs="Times New Roman"/>
          <w:i/>
          <w:iCs/>
          <w:sz w:val="24"/>
          <w:szCs w:val="24"/>
        </w:rPr>
        <w:t>S. aureus</w:t>
      </w:r>
      <w:r w:rsidRPr="00F836E6">
        <w:rPr>
          <w:rFonts w:ascii="Times New Roman" w:hAnsi="Times New Roman" w:cs="Times New Roman"/>
          <w:sz w:val="24"/>
          <w:szCs w:val="24"/>
        </w:rPr>
        <w:t xml:space="preserve"> (VISA) in planktonic cultures </w:t>
      </w:r>
      <w:bookmarkEnd w:id="1"/>
    </w:p>
    <w:p w14:paraId="448204A3" w14:textId="77777777" w:rsidR="005F4297" w:rsidRPr="00E97E23" w:rsidRDefault="005F4297" w:rsidP="00E97E23">
      <w:pPr>
        <w:spacing w:after="0" w:line="360" w:lineRule="auto"/>
        <w:ind w:firstLine="720"/>
        <w:rPr>
          <w:rFonts w:ascii="Times New Roman" w:hAnsi="Times New Roman" w:cs="Times New Roman"/>
          <w:sz w:val="24"/>
          <w:szCs w:val="24"/>
        </w:rPr>
      </w:pPr>
    </w:p>
    <w:p w14:paraId="7447B831" w14:textId="3A7114B7" w:rsidR="00B05E80" w:rsidRPr="00E97E23" w:rsidRDefault="0068694A" w:rsidP="00E97E23">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4</w:t>
      </w:r>
      <w:r w:rsidR="00B05E80" w:rsidRPr="00E97E23">
        <w:rPr>
          <w:rFonts w:ascii="Times New Roman" w:hAnsi="Times New Roman" w:cs="Times New Roman"/>
          <w:b/>
          <w:bCs/>
          <w:sz w:val="24"/>
          <w:szCs w:val="24"/>
        </w:rPr>
        <w:t>. Materials and methods</w:t>
      </w:r>
    </w:p>
    <w:p w14:paraId="6A5382EC" w14:textId="681B895C" w:rsidR="00AE392A" w:rsidRPr="00E97E23" w:rsidRDefault="00357BB9" w:rsidP="00E97E23">
      <w:pPr>
        <w:pStyle w:val="ListParagraph"/>
        <w:numPr>
          <w:ilvl w:val="1"/>
          <w:numId w:val="5"/>
        </w:num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 xml:space="preserve">Bacterial </w:t>
      </w:r>
      <w:r w:rsidR="00576DF5">
        <w:rPr>
          <w:rFonts w:ascii="Times New Roman" w:hAnsi="Times New Roman" w:cs="Times New Roman"/>
          <w:b/>
          <w:bCs/>
          <w:sz w:val="24"/>
          <w:szCs w:val="24"/>
        </w:rPr>
        <w:t>h</w:t>
      </w:r>
      <w:r w:rsidRPr="00E97E23">
        <w:rPr>
          <w:rFonts w:ascii="Times New Roman" w:hAnsi="Times New Roman" w:cs="Times New Roman"/>
          <w:b/>
          <w:bCs/>
          <w:sz w:val="24"/>
          <w:szCs w:val="24"/>
        </w:rPr>
        <w:t xml:space="preserve">ost and </w:t>
      </w:r>
      <w:r w:rsidR="00576DF5">
        <w:rPr>
          <w:rFonts w:ascii="Times New Roman" w:hAnsi="Times New Roman" w:cs="Times New Roman"/>
          <w:b/>
          <w:bCs/>
          <w:sz w:val="24"/>
          <w:szCs w:val="24"/>
        </w:rPr>
        <w:t>p</w:t>
      </w:r>
      <w:r w:rsidRPr="00E97E23">
        <w:rPr>
          <w:rFonts w:ascii="Times New Roman" w:hAnsi="Times New Roman" w:cs="Times New Roman"/>
          <w:b/>
          <w:bCs/>
          <w:sz w:val="24"/>
          <w:szCs w:val="24"/>
        </w:rPr>
        <w:t>hage</w:t>
      </w:r>
    </w:p>
    <w:p w14:paraId="77EB85A1" w14:textId="59832290" w:rsidR="00AE392A" w:rsidRPr="00E97E23" w:rsidRDefault="00AE392A" w:rsidP="00E97E23">
      <w:pPr>
        <w:pStyle w:val="ListParagraph"/>
        <w:numPr>
          <w:ilvl w:val="2"/>
          <w:numId w:val="5"/>
        </w:num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 xml:space="preserve">Bacterial </w:t>
      </w:r>
      <w:r w:rsidR="00C463D5" w:rsidRPr="00E97E23">
        <w:rPr>
          <w:rFonts w:ascii="Times New Roman" w:hAnsi="Times New Roman" w:cs="Times New Roman"/>
          <w:b/>
          <w:bCs/>
          <w:sz w:val="24"/>
          <w:szCs w:val="24"/>
        </w:rPr>
        <w:t>isolation</w:t>
      </w:r>
    </w:p>
    <w:p w14:paraId="5B45A5A1" w14:textId="6E5E366F" w:rsidR="00C463D5" w:rsidRPr="00576DF5" w:rsidRDefault="00C463D5" w:rsidP="008F2D7D">
      <w:pPr>
        <w:spacing w:after="0" w:line="360" w:lineRule="auto"/>
        <w:ind w:firstLine="720"/>
        <w:jc w:val="both"/>
        <w:rPr>
          <w:rFonts w:ascii="Times New Roman" w:hAnsi="Times New Roman" w:cs="Times New Roman"/>
          <w:sz w:val="24"/>
          <w:szCs w:val="24"/>
        </w:rPr>
      </w:pPr>
      <w:r w:rsidRPr="00E97E23">
        <w:rPr>
          <w:rFonts w:ascii="Times New Roman" w:hAnsi="Times New Roman" w:cs="Times New Roman"/>
          <w:sz w:val="24"/>
          <w:szCs w:val="24"/>
        </w:rPr>
        <w:t xml:space="preserve">MSSA-5062 </w:t>
      </w:r>
      <w:r w:rsidRPr="00E97E23">
        <w:rPr>
          <w:rFonts w:ascii="Times New Roman" w:hAnsi="Times New Roman" w:cs="Times New Roman"/>
          <w:i/>
          <w:iCs/>
          <w:sz w:val="24"/>
          <w:szCs w:val="24"/>
        </w:rPr>
        <w:t>Staphylococcus aureus</w:t>
      </w:r>
      <w:r w:rsidRPr="00E97E23">
        <w:rPr>
          <w:rFonts w:ascii="Times New Roman" w:hAnsi="Times New Roman" w:cs="Times New Roman"/>
          <w:sz w:val="24"/>
          <w:szCs w:val="24"/>
        </w:rPr>
        <w:t xml:space="preserve"> was obtained from the clinical microbiology laboratory of the medical in </w:t>
      </w:r>
      <w:proofErr w:type="spellStart"/>
      <w:r w:rsidRPr="00E97E23">
        <w:rPr>
          <w:rFonts w:ascii="Times New Roman" w:hAnsi="Times New Roman" w:cs="Times New Roman"/>
          <w:sz w:val="24"/>
          <w:szCs w:val="24"/>
        </w:rPr>
        <w:t>Srinagarind</w:t>
      </w:r>
      <w:proofErr w:type="spellEnd"/>
      <w:r w:rsidRPr="00E97E23">
        <w:rPr>
          <w:rFonts w:ascii="Times New Roman" w:hAnsi="Times New Roman" w:cs="Times New Roman"/>
          <w:sz w:val="24"/>
          <w:szCs w:val="24"/>
        </w:rPr>
        <w:t xml:space="preserve"> Hospital (Khon Kean, Thailand). </w:t>
      </w:r>
      <w:r w:rsidR="00576DF5" w:rsidRPr="00576DF5">
        <w:rPr>
          <w:rFonts w:ascii="Times New Roman" w:hAnsi="Times New Roman" w:cs="Times New Roman"/>
          <w:sz w:val="24"/>
          <w:szCs w:val="24"/>
        </w:rPr>
        <w:t>MSSA and MRSA</w:t>
      </w:r>
      <w:r w:rsidR="008F2D7D">
        <w:rPr>
          <w:rFonts w:ascii="Times New Roman" w:hAnsi="Times New Roman" w:cs="Times New Roman"/>
          <w:sz w:val="24"/>
          <w:szCs w:val="24"/>
        </w:rPr>
        <w:t xml:space="preserve"> </w:t>
      </w:r>
      <w:proofErr w:type="gramStart"/>
      <w:r w:rsidR="00576DF5" w:rsidRPr="00576DF5">
        <w:rPr>
          <w:rFonts w:ascii="Times New Roman" w:hAnsi="Times New Roman" w:cs="Times New Roman"/>
          <w:sz w:val="24"/>
          <w:szCs w:val="24"/>
        </w:rPr>
        <w:t>was</w:t>
      </w:r>
      <w:proofErr w:type="gramEnd"/>
      <w:r w:rsidR="00576DF5" w:rsidRPr="00576DF5">
        <w:rPr>
          <w:rFonts w:ascii="Times New Roman" w:hAnsi="Times New Roman" w:cs="Times New Roman"/>
          <w:sz w:val="24"/>
          <w:szCs w:val="24"/>
        </w:rPr>
        <w:t xml:space="preserve"> obtained from the clinical microbiology laboratory of the medical in </w:t>
      </w:r>
      <w:proofErr w:type="spellStart"/>
      <w:r w:rsidR="00576DF5" w:rsidRPr="00576DF5">
        <w:rPr>
          <w:rFonts w:ascii="Times New Roman" w:hAnsi="Times New Roman" w:cs="Times New Roman"/>
          <w:sz w:val="24"/>
          <w:szCs w:val="24"/>
        </w:rPr>
        <w:t>Srinagarind</w:t>
      </w:r>
      <w:proofErr w:type="spellEnd"/>
      <w:r w:rsidR="00576DF5">
        <w:rPr>
          <w:rFonts w:ascii="Times New Roman" w:hAnsi="Times New Roman" w:cs="Times New Roman"/>
          <w:sz w:val="24"/>
          <w:szCs w:val="24"/>
        </w:rPr>
        <w:t xml:space="preserve"> </w:t>
      </w:r>
      <w:r w:rsidR="00576DF5" w:rsidRPr="00576DF5">
        <w:rPr>
          <w:rFonts w:ascii="Times New Roman" w:hAnsi="Times New Roman" w:cs="Times New Roman"/>
          <w:sz w:val="24"/>
          <w:szCs w:val="24"/>
        </w:rPr>
        <w:lastRenderedPageBreak/>
        <w:t xml:space="preserve">Hospital. VSSA and VISA strains was kindly provided by Asst. Prof. </w:t>
      </w:r>
      <w:proofErr w:type="spellStart"/>
      <w:r w:rsidR="00576DF5" w:rsidRPr="00576DF5">
        <w:rPr>
          <w:rFonts w:ascii="Times New Roman" w:hAnsi="Times New Roman" w:cs="Times New Roman"/>
          <w:sz w:val="24"/>
          <w:szCs w:val="24"/>
        </w:rPr>
        <w:t>Auttawit</w:t>
      </w:r>
      <w:proofErr w:type="spellEnd"/>
      <w:r w:rsidR="00576DF5" w:rsidRPr="00576DF5">
        <w:rPr>
          <w:rFonts w:ascii="Times New Roman" w:hAnsi="Times New Roman" w:cs="Times New Roman"/>
          <w:sz w:val="24"/>
          <w:szCs w:val="24"/>
        </w:rPr>
        <w:t xml:space="preserve"> </w:t>
      </w:r>
      <w:proofErr w:type="spellStart"/>
      <w:r w:rsidR="00576DF5" w:rsidRPr="00576DF5">
        <w:rPr>
          <w:rFonts w:ascii="Times New Roman" w:hAnsi="Times New Roman" w:cs="Times New Roman"/>
          <w:sz w:val="24"/>
          <w:szCs w:val="24"/>
        </w:rPr>
        <w:t>Sirichoat</w:t>
      </w:r>
      <w:proofErr w:type="spellEnd"/>
      <w:r w:rsidR="00576DF5" w:rsidRPr="00576DF5">
        <w:rPr>
          <w:rFonts w:ascii="Times New Roman" w:hAnsi="Times New Roman" w:cs="Times New Roman"/>
          <w:sz w:val="24"/>
          <w:szCs w:val="24"/>
        </w:rPr>
        <w:t>. All</w:t>
      </w:r>
      <w:r w:rsidR="00576DF5">
        <w:rPr>
          <w:rFonts w:ascii="Times New Roman" w:hAnsi="Times New Roman" w:cs="Times New Roman"/>
          <w:sz w:val="24"/>
          <w:szCs w:val="24"/>
        </w:rPr>
        <w:t xml:space="preserve"> </w:t>
      </w:r>
      <w:proofErr w:type="gramStart"/>
      <w:r w:rsidR="00576DF5" w:rsidRPr="00576DF5">
        <w:rPr>
          <w:rFonts w:ascii="Times New Roman" w:hAnsi="Times New Roman" w:cs="Times New Roman"/>
          <w:sz w:val="24"/>
          <w:szCs w:val="24"/>
        </w:rPr>
        <w:t xml:space="preserve">100 </w:t>
      </w:r>
      <w:r w:rsidR="00576DF5">
        <w:rPr>
          <w:rFonts w:ascii="Times New Roman" w:hAnsi="Times New Roman" w:cs="Times New Roman"/>
          <w:sz w:val="24"/>
          <w:szCs w:val="24"/>
        </w:rPr>
        <w:t>of</w:t>
      </w:r>
      <w:proofErr w:type="gramEnd"/>
      <w:r w:rsidR="00576DF5">
        <w:rPr>
          <w:rFonts w:ascii="Times New Roman" w:hAnsi="Times New Roman" w:cs="Times New Roman"/>
          <w:sz w:val="24"/>
          <w:szCs w:val="24"/>
        </w:rPr>
        <w:t xml:space="preserve"> </w:t>
      </w:r>
      <w:r w:rsidR="00576DF5" w:rsidRPr="00576DF5">
        <w:rPr>
          <w:rFonts w:ascii="Times New Roman" w:hAnsi="Times New Roman" w:cs="Times New Roman"/>
          <w:i/>
          <w:iCs/>
          <w:sz w:val="24"/>
          <w:szCs w:val="24"/>
        </w:rPr>
        <w:t>S. aureus</w:t>
      </w:r>
      <w:r w:rsidR="00576DF5">
        <w:rPr>
          <w:rFonts w:ascii="Times New Roman" w:hAnsi="Times New Roman" w:cs="Times New Roman"/>
          <w:sz w:val="24"/>
          <w:szCs w:val="24"/>
        </w:rPr>
        <w:t xml:space="preserve"> </w:t>
      </w:r>
      <w:r w:rsidRPr="00E97E23">
        <w:rPr>
          <w:rFonts w:ascii="Times New Roman" w:hAnsi="Times New Roman" w:cs="Times New Roman"/>
          <w:sz w:val="24"/>
          <w:szCs w:val="24"/>
        </w:rPr>
        <w:t>strains were stored in 20% glycerol at −80°C</w:t>
      </w:r>
      <w:r w:rsidRPr="00E97E23">
        <w:rPr>
          <w:rFonts w:ascii="Times New Roman" w:hAnsi="Times New Roman" w:cs="Times New Roman"/>
          <w:b/>
          <w:bCs/>
          <w:sz w:val="24"/>
          <w:szCs w:val="24"/>
        </w:rPr>
        <w:t>.</w:t>
      </w:r>
    </w:p>
    <w:p w14:paraId="23056841" w14:textId="22306C16" w:rsidR="00AE392A" w:rsidRPr="00E97E23" w:rsidRDefault="00C463D5" w:rsidP="00E97E23">
      <w:pPr>
        <w:pStyle w:val="ListParagraph"/>
        <w:numPr>
          <w:ilvl w:val="2"/>
          <w:numId w:val="6"/>
        </w:num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Bacteriop</w:t>
      </w:r>
      <w:r w:rsidR="00AE392A" w:rsidRPr="00E97E23">
        <w:rPr>
          <w:rFonts w:ascii="Times New Roman" w:hAnsi="Times New Roman" w:cs="Times New Roman"/>
          <w:b/>
          <w:bCs/>
          <w:sz w:val="24"/>
          <w:szCs w:val="24"/>
        </w:rPr>
        <w:t xml:space="preserve">hage </w:t>
      </w:r>
      <w:r w:rsidR="00E97E23" w:rsidRPr="00E97E23">
        <w:rPr>
          <w:rFonts w:ascii="Times New Roman" w:hAnsi="Times New Roman" w:cs="Times New Roman"/>
          <w:b/>
          <w:bCs/>
          <w:sz w:val="24"/>
          <w:szCs w:val="24"/>
        </w:rPr>
        <w:t>isolations</w:t>
      </w:r>
    </w:p>
    <w:p w14:paraId="5AFF64A4" w14:textId="51686017" w:rsidR="00195BFA" w:rsidRPr="004905E5" w:rsidRDefault="00800F33" w:rsidP="004905E5">
      <w:pPr>
        <w:spacing w:line="360" w:lineRule="auto"/>
        <w:ind w:firstLine="1276"/>
        <w:jc w:val="thaiDistribute"/>
        <w:rPr>
          <w:rFonts w:ascii="Times New Roman" w:hAnsi="Times New Roman" w:cs="Times New Roman"/>
          <w:color w:val="000000" w:themeColor="text1"/>
          <w:sz w:val="24"/>
          <w:szCs w:val="24"/>
        </w:rPr>
      </w:pPr>
      <w:bookmarkStart w:id="2" w:name="_Hlk210828263"/>
      <w:r w:rsidRPr="00E97E23">
        <w:rPr>
          <w:rFonts w:ascii="Times New Roman" w:hAnsi="Times New Roman" w:cs="Times New Roman"/>
          <w:i/>
          <w:iCs/>
          <w:sz w:val="24"/>
          <w:szCs w:val="24"/>
        </w:rPr>
        <w:t>S. aureus</w:t>
      </w:r>
      <w:r w:rsidRPr="00E97E23">
        <w:rPr>
          <w:rFonts w:ascii="Times New Roman" w:hAnsi="Times New Roman" w:cs="Times New Roman"/>
          <w:sz w:val="24"/>
          <w:szCs w:val="24"/>
        </w:rPr>
        <w:t xml:space="preserve"> </w:t>
      </w:r>
      <w:r w:rsidR="00357BB9" w:rsidRPr="00E97E23">
        <w:rPr>
          <w:rFonts w:ascii="Times New Roman" w:hAnsi="Times New Roman" w:cs="Times New Roman"/>
          <w:sz w:val="24"/>
          <w:szCs w:val="24"/>
        </w:rPr>
        <w:t>phage</w:t>
      </w:r>
      <w:r w:rsidR="00C463D5" w:rsidRPr="00E97E23">
        <w:rPr>
          <w:rFonts w:ascii="Times New Roman" w:hAnsi="Times New Roman" w:cs="Times New Roman"/>
          <w:sz w:val="24"/>
          <w:szCs w:val="24"/>
        </w:rPr>
        <w:t>, including</w:t>
      </w:r>
      <w:r w:rsidR="000049C8" w:rsidRPr="00E97E23">
        <w:rPr>
          <w:rFonts w:ascii="Times New Roman" w:hAnsi="Times New Roman" w:cs="Times New Roman"/>
          <w:sz w:val="24"/>
          <w:szCs w:val="24"/>
        </w:rPr>
        <w:t xml:space="preserve"> J, W31</w:t>
      </w:r>
      <w:r w:rsidR="00E97E23" w:rsidRPr="00E97E23">
        <w:rPr>
          <w:rFonts w:ascii="Times New Roman" w:hAnsi="Times New Roman" w:cs="Times New Roman"/>
          <w:sz w:val="24"/>
          <w:szCs w:val="24"/>
        </w:rPr>
        <w:t>,</w:t>
      </w:r>
      <w:r w:rsidR="000049C8" w:rsidRPr="00E97E23">
        <w:rPr>
          <w:rFonts w:ascii="Times New Roman" w:hAnsi="Times New Roman" w:cs="Times New Roman"/>
          <w:sz w:val="24"/>
          <w:szCs w:val="24"/>
        </w:rPr>
        <w:t xml:space="preserve"> and W32</w:t>
      </w:r>
      <w:r w:rsidR="005518C8">
        <w:rPr>
          <w:rFonts w:ascii="Times New Roman" w:hAnsi="Times New Roman" w:cs="Times New Roman"/>
          <w:sz w:val="24"/>
          <w:szCs w:val="24"/>
        </w:rPr>
        <w:t xml:space="preserve"> were </w:t>
      </w:r>
      <w:r w:rsidR="00E97E23" w:rsidRPr="00E97E23">
        <w:rPr>
          <w:rFonts w:ascii="Times New Roman" w:hAnsi="Times New Roman" w:cs="Times New Roman"/>
          <w:color w:val="000000" w:themeColor="text1"/>
          <w:sz w:val="24"/>
          <w:szCs w:val="24"/>
        </w:rPr>
        <w:t xml:space="preserve">collected from </w:t>
      </w:r>
      <w:r w:rsidR="00E97E23">
        <w:rPr>
          <w:rFonts w:ascii="Times New Roman" w:hAnsi="Times New Roman" w:cs="Times New Roman"/>
          <w:color w:val="000000" w:themeColor="text1"/>
          <w:sz w:val="24"/>
          <w:szCs w:val="24"/>
        </w:rPr>
        <w:t>a dairy farm</w:t>
      </w:r>
      <w:r w:rsidR="004905E5">
        <w:rPr>
          <w:rFonts w:ascii="Times New Roman" w:hAnsi="Times New Roman" w:cs="Times New Roman"/>
          <w:color w:val="000000" w:themeColor="text1"/>
          <w:sz w:val="24"/>
          <w:szCs w:val="24"/>
        </w:rPr>
        <w:t xml:space="preserve"> (phage J)</w:t>
      </w:r>
      <w:r w:rsidR="00E97E23">
        <w:rPr>
          <w:rFonts w:ascii="Times New Roman" w:hAnsi="Times New Roman" w:cs="Times New Roman"/>
          <w:color w:val="000000" w:themeColor="text1"/>
          <w:sz w:val="24"/>
          <w:szCs w:val="24"/>
        </w:rPr>
        <w:t xml:space="preserve"> and </w:t>
      </w:r>
      <w:r w:rsidR="00E97E23" w:rsidRPr="00E97E23">
        <w:rPr>
          <w:rFonts w:ascii="Times New Roman" w:hAnsi="Times New Roman" w:cs="Times New Roman"/>
          <w:color w:val="000000" w:themeColor="text1"/>
          <w:sz w:val="24"/>
          <w:szCs w:val="24"/>
        </w:rPr>
        <w:t>wastewater</w:t>
      </w:r>
      <w:r w:rsidR="004905E5">
        <w:rPr>
          <w:rFonts w:ascii="Times New Roman" w:hAnsi="Times New Roman" w:cs="Times New Roman"/>
          <w:color w:val="000000" w:themeColor="text1"/>
          <w:sz w:val="24"/>
          <w:szCs w:val="24"/>
        </w:rPr>
        <w:t xml:space="preserve"> (phage W31, phage W32)</w:t>
      </w:r>
      <w:r w:rsidR="00E97E23" w:rsidRPr="00E97E23">
        <w:rPr>
          <w:rFonts w:ascii="Times New Roman" w:hAnsi="Times New Roman" w:cs="Times New Roman"/>
          <w:color w:val="000000" w:themeColor="text1"/>
          <w:sz w:val="24"/>
          <w:szCs w:val="24"/>
        </w:rPr>
        <w:t xml:space="preserve"> in </w:t>
      </w:r>
      <w:r w:rsidR="00754EC6">
        <w:rPr>
          <w:rFonts w:ascii="Times New Roman" w:hAnsi="Times New Roman" w:cs="Times New Roman"/>
          <w:color w:val="000000" w:themeColor="text1"/>
          <w:sz w:val="24"/>
          <w:szCs w:val="24"/>
        </w:rPr>
        <w:t xml:space="preserve">an </w:t>
      </w:r>
      <w:r w:rsidR="00E97E23">
        <w:rPr>
          <w:rFonts w:ascii="Times New Roman" w:hAnsi="Times New Roman" w:cs="Times New Roman"/>
          <w:color w:val="000000" w:themeColor="text1"/>
          <w:sz w:val="24"/>
          <w:szCs w:val="24"/>
        </w:rPr>
        <w:t>agricultural</w:t>
      </w:r>
      <w:r w:rsidR="00E97E23" w:rsidRPr="00E97E23">
        <w:rPr>
          <w:rFonts w:ascii="Times New Roman" w:hAnsi="Times New Roman" w:cs="Times New Roman"/>
          <w:color w:val="000000" w:themeColor="text1"/>
          <w:sz w:val="24"/>
          <w:szCs w:val="24"/>
        </w:rPr>
        <w:t xml:space="preserve"> farm, Khon Kean </w:t>
      </w:r>
      <w:r w:rsidR="00E97E23">
        <w:rPr>
          <w:rFonts w:ascii="Times New Roman" w:hAnsi="Times New Roman" w:cs="Times New Roman"/>
          <w:color w:val="000000" w:themeColor="text1"/>
          <w:sz w:val="24"/>
          <w:szCs w:val="24"/>
        </w:rPr>
        <w:t>University</w:t>
      </w:r>
      <w:r w:rsidR="00E97E23" w:rsidRPr="00E97E23">
        <w:rPr>
          <w:rFonts w:ascii="Times New Roman" w:hAnsi="Times New Roman" w:cs="Times New Roman"/>
          <w:color w:val="000000" w:themeColor="text1"/>
          <w:sz w:val="24"/>
          <w:szCs w:val="24"/>
        </w:rPr>
        <w:t xml:space="preserve"> (Khon </w:t>
      </w:r>
      <w:r w:rsidR="00754EC6">
        <w:rPr>
          <w:rFonts w:ascii="Times New Roman" w:hAnsi="Times New Roman" w:cs="Times New Roman"/>
          <w:color w:val="000000" w:themeColor="text1"/>
          <w:sz w:val="24"/>
          <w:szCs w:val="24"/>
        </w:rPr>
        <w:t>Kaen</w:t>
      </w:r>
      <w:r w:rsidR="00E97E23" w:rsidRPr="00E97E23">
        <w:rPr>
          <w:rFonts w:ascii="Times New Roman" w:hAnsi="Times New Roman" w:cs="Times New Roman"/>
          <w:color w:val="000000" w:themeColor="text1"/>
          <w:sz w:val="24"/>
          <w:szCs w:val="24"/>
        </w:rPr>
        <w:t xml:space="preserve">, Thailand). All </w:t>
      </w:r>
      <w:proofErr w:type="gramStart"/>
      <w:r w:rsidR="00E97E23" w:rsidRPr="00E97E23">
        <w:rPr>
          <w:rFonts w:ascii="Times New Roman" w:hAnsi="Times New Roman" w:cs="Times New Roman"/>
          <w:color w:val="000000" w:themeColor="text1"/>
          <w:sz w:val="24"/>
          <w:szCs w:val="24"/>
        </w:rPr>
        <w:t>phages</w:t>
      </w:r>
      <w:proofErr w:type="gramEnd"/>
      <w:r w:rsidR="00E97E23" w:rsidRPr="00E97E23">
        <w:rPr>
          <w:rFonts w:ascii="Times New Roman" w:hAnsi="Times New Roman" w:cs="Times New Roman"/>
          <w:color w:val="000000" w:themeColor="text1"/>
          <w:sz w:val="24"/>
          <w:szCs w:val="24"/>
        </w:rPr>
        <w:t xml:space="preserve"> were screened with </w:t>
      </w:r>
      <w:r w:rsidR="00754EC6">
        <w:rPr>
          <w:rFonts w:ascii="Times New Roman" w:hAnsi="Times New Roman" w:cs="Times New Roman"/>
          <w:color w:val="000000" w:themeColor="text1"/>
          <w:sz w:val="24"/>
          <w:szCs w:val="24"/>
        </w:rPr>
        <w:t xml:space="preserve">the </w:t>
      </w:r>
      <w:r w:rsidR="00754EC6" w:rsidRPr="00754EC6">
        <w:rPr>
          <w:rFonts w:ascii="Times New Roman" w:hAnsi="Times New Roman" w:cs="Times New Roman"/>
          <w:color w:val="000000" w:themeColor="text1"/>
          <w:sz w:val="24"/>
          <w:szCs w:val="24"/>
        </w:rPr>
        <w:t>MSSA-5062</w:t>
      </w:r>
      <w:r w:rsidR="00754EC6">
        <w:rPr>
          <w:rFonts w:ascii="Times New Roman" w:hAnsi="Times New Roman" w:cs="Times New Roman"/>
          <w:color w:val="000000" w:themeColor="text1"/>
          <w:sz w:val="24"/>
          <w:szCs w:val="24"/>
        </w:rPr>
        <w:t xml:space="preserve"> strain</w:t>
      </w:r>
      <w:r w:rsidR="00754EC6" w:rsidRPr="00754EC6">
        <w:rPr>
          <w:rFonts w:ascii="Times New Roman" w:hAnsi="Times New Roman" w:cs="Times New Roman"/>
          <w:color w:val="000000" w:themeColor="text1"/>
          <w:sz w:val="24"/>
          <w:szCs w:val="24"/>
        </w:rPr>
        <w:t xml:space="preserve"> </w:t>
      </w:r>
      <w:r w:rsidR="00E97E23" w:rsidRPr="00E97E23">
        <w:rPr>
          <w:rFonts w:ascii="Times New Roman" w:hAnsi="Times New Roman" w:cs="Times New Roman"/>
          <w:color w:val="000000" w:themeColor="text1"/>
          <w:sz w:val="24"/>
          <w:szCs w:val="24"/>
        </w:rPr>
        <w:t xml:space="preserve">by spot test. The mid-log </w:t>
      </w:r>
      <w:r w:rsidR="00754EC6" w:rsidRPr="00E97E23">
        <w:rPr>
          <w:rFonts w:ascii="Times New Roman" w:hAnsi="Times New Roman" w:cs="Times New Roman"/>
          <w:sz w:val="24"/>
          <w:szCs w:val="24"/>
        </w:rPr>
        <w:t xml:space="preserve">MSSA-5062 </w:t>
      </w:r>
      <w:r w:rsidR="00E97E23" w:rsidRPr="00E97E23">
        <w:rPr>
          <w:rFonts w:ascii="Times New Roman" w:hAnsi="Times New Roman" w:cs="Times New Roman"/>
          <w:color w:val="000000" w:themeColor="text1"/>
          <w:sz w:val="24"/>
          <w:szCs w:val="24"/>
        </w:rPr>
        <w:t xml:space="preserve">in nutrient broth was adjusted to 0.5 MacFarland with </w:t>
      </w:r>
      <w:r w:rsidR="00754EC6">
        <w:rPr>
          <w:rFonts w:ascii="Times New Roman" w:hAnsi="Times New Roman" w:cs="Times New Roman"/>
          <w:color w:val="000000" w:themeColor="text1"/>
          <w:sz w:val="24"/>
          <w:szCs w:val="24"/>
        </w:rPr>
        <w:t>phosphate-buffered</w:t>
      </w:r>
      <w:r w:rsidR="00E97E23" w:rsidRPr="00E97E23">
        <w:rPr>
          <w:rFonts w:ascii="Times New Roman" w:hAnsi="Times New Roman" w:cs="Times New Roman"/>
          <w:color w:val="000000" w:themeColor="text1"/>
          <w:sz w:val="24"/>
          <w:szCs w:val="24"/>
        </w:rPr>
        <w:t xml:space="preserve"> saline </w:t>
      </w:r>
      <w:r w:rsidR="00E97E23" w:rsidRPr="00E97E23">
        <w:rPr>
          <w:rFonts w:ascii="Times New Roman" w:hAnsi="Times New Roman" w:cs="Times New Roman"/>
          <w:color w:val="000000" w:themeColor="text1"/>
          <w:sz w:val="24"/>
          <w:szCs w:val="24"/>
          <w:cs/>
        </w:rPr>
        <w:t>(</w:t>
      </w:r>
      <w:r w:rsidR="00E97E23" w:rsidRPr="00E97E23">
        <w:rPr>
          <w:rFonts w:ascii="Times New Roman" w:hAnsi="Times New Roman" w:cs="Times New Roman"/>
          <w:color w:val="000000" w:themeColor="text1"/>
          <w:sz w:val="24"/>
          <w:szCs w:val="24"/>
        </w:rPr>
        <w:t>PBS, pH 7</w:t>
      </w:r>
      <w:r w:rsidR="00E97E23" w:rsidRPr="00E97E23">
        <w:rPr>
          <w:rFonts w:ascii="Times New Roman" w:hAnsi="Times New Roman" w:cs="Times New Roman"/>
          <w:color w:val="000000" w:themeColor="text1"/>
          <w:sz w:val="24"/>
          <w:szCs w:val="24"/>
          <w:cs/>
        </w:rPr>
        <w:t>.</w:t>
      </w:r>
      <w:r w:rsidR="00E97E23" w:rsidRPr="00E97E23">
        <w:rPr>
          <w:rFonts w:ascii="Times New Roman" w:hAnsi="Times New Roman" w:cs="Times New Roman"/>
          <w:color w:val="000000" w:themeColor="text1"/>
          <w:sz w:val="24"/>
          <w:szCs w:val="24"/>
        </w:rPr>
        <w:t>4</w:t>
      </w:r>
      <w:r w:rsidR="00E97E23" w:rsidRPr="00E97E23">
        <w:rPr>
          <w:rFonts w:ascii="Times New Roman" w:hAnsi="Times New Roman" w:cs="Times New Roman"/>
          <w:color w:val="000000" w:themeColor="text1"/>
          <w:sz w:val="24"/>
          <w:szCs w:val="24"/>
          <w:cs/>
        </w:rPr>
        <w:t>)</w:t>
      </w:r>
      <w:r w:rsidR="00E97E23" w:rsidRPr="00E97E23">
        <w:rPr>
          <w:rFonts w:ascii="Times New Roman" w:hAnsi="Times New Roman" w:cs="Times New Roman"/>
          <w:color w:val="000000" w:themeColor="text1"/>
          <w:sz w:val="24"/>
          <w:szCs w:val="24"/>
        </w:rPr>
        <w:t xml:space="preserve"> and </w:t>
      </w:r>
      <w:r w:rsidR="00754EC6">
        <w:rPr>
          <w:rFonts w:ascii="Times New Roman" w:hAnsi="Times New Roman" w:cs="Times New Roman"/>
          <w:color w:val="000000" w:themeColor="text1"/>
          <w:sz w:val="24"/>
          <w:szCs w:val="24"/>
        </w:rPr>
        <w:t>flushed</w:t>
      </w:r>
      <w:r w:rsidR="00E97E23" w:rsidRPr="00E97E23">
        <w:rPr>
          <w:rFonts w:ascii="Times New Roman" w:hAnsi="Times New Roman" w:cs="Times New Roman"/>
          <w:color w:val="000000" w:themeColor="text1"/>
          <w:sz w:val="24"/>
          <w:szCs w:val="24"/>
        </w:rPr>
        <w:t xml:space="preserve"> on nutrient agar </w:t>
      </w:r>
      <w:r w:rsidR="00754EC6">
        <w:rPr>
          <w:rFonts w:ascii="Times New Roman" w:hAnsi="Times New Roman" w:cs="Times New Roman"/>
          <w:color w:val="000000" w:themeColor="text1"/>
          <w:sz w:val="24"/>
          <w:szCs w:val="24"/>
        </w:rPr>
        <w:t>with</w:t>
      </w:r>
      <w:r w:rsidR="00E97E23" w:rsidRPr="00E97E23">
        <w:rPr>
          <w:rFonts w:ascii="Times New Roman" w:hAnsi="Times New Roman" w:cs="Times New Roman"/>
          <w:color w:val="000000" w:themeColor="text1"/>
          <w:sz w:val="24"/>
          <w:szCs w:val="24"/>
        </w:rPr>
        <w:t xml:space="preserve"> CaCl</w:t>
      </w:r>
      <w:r w:rsidR="00E97E23" w:rsidRPr="00E97E23">
        <w:rPr>
          <w:rFonts w:ascii="Times New Roman" w:hAnsi="Times New Roman" w:cs="Times New Roman"/>
          <w:color w:val="000000" w:themeColor="text1"/>
          <w:sz w:val="24"/>
          <w:szCs w:val="24"/>
          <w:vertAlign w:val="subscript"/>
        </w:rPr>
        <w:t>2</w:t>
      </w:r>
      <w:r w:rsidR="00E97E23" w:rsidRPr="00E97E23">
        <w:rPr>
          <w:rFonts w:ascii="Times New Roman" w:hAnsi="Times New Roman" w:cs="Times New Roman"/>
          <w:color w:val="000000" w:themeColor="text1"/>
          <w:sz w:val="24"/>
          <w:szCs w:val="24"/>
        </w:rPr>
        <w:t xml:space="preserve"> plate. All phages were diluted with SM buffer (NaCl, MgSO</w:t>
      </w:r>
      <w:r w:rsidR="00E97E23" w:rsidRPr="00E97E23">
        <w:rPr>
          <w:rFonts w:ascii="Times New Roman" w:hAnsi="Times New Roman" w:cs="Times New Roman"/>
          <w:color w:val="000000" w:themeColor="text1"/>
          <w:sz w:val="24"/>
          <w:szCs w:val="24"/>
          <w:vertAlign w:val="subscript"/>
        </w:rPr>
        <w:t>4</w:t>
      </w:r>
      <w:r w:rsidR="00E97E23" w:rsidRPr="00E97E23">
        <w:rPr>
          <w:rFonts w:ascii="Times New Roman" w:hAnsi="Times New Roman" w:cs="Times New Roman"/>
          <w:color w:val="000000" w:themeColor="text1"/>
          <w:sz w:val="24"/>
          <w:szCs w:val="24"/>
          <w:shd w:val="clear" w:color="auto" w:fill="FFFFFF"/>
        </w:rPr>
        <w:t xml:space="preserve"> </w:t>
      </w:r>
      <w:r w:rsidR="00E97E23" w:rsidRPr="00E97E23">
        <w:rPr>
          <w:rFonts w:ascii="Times New Roman" w:hAnsi="Times New Roman" w:cs="Times New Roman"/>
          <w:color w:val="000000" w:themeColor="text1"/>
          <w:sz w:val="24"/>
          <w:szCs w:val="24"/>
        </w:rPr>
        <w:t>•7H</w:t>
      </w:r>
      <w:r w:rsidR="00E97E23" w:rsidRPr="00E97E23">
        <w:rPr>
          <w:rFonts w:ascii="Times New Roman" w:hAnsi="Times New Roman" w:cs="Times New Roman"/>
          <w:color w:val="000000" w:themeColor="text1"/>
          <w:sz w:val="24"/>
          <w:szCs w:val="24"/>
          <w:vertAlign w:val="subscript"/>
        </w:rPr>
        <w:t>2</w:t>
      </w:r>
      <w:r w:rsidR="00E97E23" w:rsidRPr="00E97E23">
        <w:rPr>
          <w:rFonts w:ascii="Times New Roman" w:hAnsi="Times New Roman" w:cs="Times New Roman"/>
          <w:color w:val="000000" w:themeColor="text1"/>
          <w:sz w:val="24"/>
          <w:szCs w:val="24"/>
        </w:rPr>
        <w:t>O, 1 Tris-HCl pH 7.5, 1% Gelatin)</w:t>
      </w:r>
      <w:r w:rsidR="00754EC6">
        <w:rPr>
          <w:rFonts w:ascii="Times New Roman" w:hAnsi="Times New Roman" w:cs="Times New Roman"/>
          <w:color w:val="000000" w:themeColor="text1"/>
          <w:sz w:val="24"/>
          <w:szCs w:val="24"/>
        </w:rPr>
        <w:t>,</w:t>
      </w:r>
      <w:r w:rsidR="00E97E23" w:rsidRPr="00E97E23">
        <w:rPr>
          <w:rFonts w:ascii="Times New Roman" w:hAnsi="Times New Roman" w:cs="Times New Roman"/>
          <w:color w:val="000000" w:themeColor="text1"/>
          <w:sz w:val="24"/>
          <w:szCs w:val="24"/>
        </w:rPr>
        <w:t xml:space="preserve"> then </w:t>
      </w:r>
      <w:r w:rsidR="00754EC6">
        <w:rPr>
          <w:rFonts w:ascii="Times New Roman" w:hAnsi="Times New Roman" w:cs="Times New Roman"/>
          <w:color w:val="000000" w:themeColor="text1"/>
          <w:sz w:val="24"/>
          <w:szCs w:val="24"/>
        </w:rPr>
        <w:t>spotted</w:t>
      </w:r>
      <w:r w:rsidR="00E97E23" w:rsidRPr="00E97E23">
        <w:rPr>
          <w:rFonts w:ascii="Times New Roman" w:hAnsi="Times New Roman" w:cs="Times New Roman"/>
          <w:color w:val="000000" w:themeColor="text1"/>
          <w:sz w:val="24"/>
          <w:szCs w:val="24"/>
        </w:rPr>
        <w:t xml:space="preserve"> the phage on </w:t>
      </w:r>
      <w:r w:rsidR="00754EC6">
        <w:rPr>
          <w:rFonts w:ascii="Times New Roman" w:hAnsi="Times New Roman" w:cs="Times New Roman"/>
          <w:color w:val="000000" w:themeColor="text1"/>
          <w:sz w:val="24"/>
          <w:szCs w:val="24"/>
        </w:rPr>
        <w:t xml:space="preserve">an </w:t>
      </w:r>
      <w:r w:rsidR="00E97E23" w:rsidRPr="00E97E23">
        <w:rPr>
          <w:rFonts w:ascii="Times New Roman" w:hAnsi="Times New Roman" w:cs="Times New Roman"/>
          <w:color w:val="000000" w:themeColor="text1"/>
          <w:sz w:val="24"/>
          <w:szCs w:val="24"/>
        </w:rPr>
        <w:t xml:space="preserve">agar plate </w:t>
      </w:r>
      <w:r w:rsidR="00754EC6">
        <w:rPr>
          <w:rFonts w:ascii="Times New Roman" w:hAnsi="Times New Roman" w:cs="Times New Roman"/>
          <w:color w:val="000000" w:themeColor="text1"/>
          <w:sz w:val="24"/>
          <w:szCs w:val="24"/>
        </w:rPr>
        <w:t>containing</w:t>
      </w:r>
      <w:r w:rsidR="00E97E23" w:rsidRPr="00E97E23">
        <w:rPr>
          <w:rFonts w:ascii="Times New Roman" w:hAnsi="Times New Roman" w:cs="Times New Roman"/>
          <w:color w:val="000000" w:themeColor="text1"/>
          <w:sz w:val="24"/>
          <w:szCs w:val="24"/>
        </w:rPr>
        <w:t xml:space="preserve"> bacteria and </w:t>
      </w:r>
      <w:r w:rsidR="00754EC6">
        <w:rPr>
          <w:rFonts w:ascii="Times New Roman" w:hAnsi="Times New Roman" w:cs="Times New Roman"/>
          <w:color w:val="000000" w:themeColor="text1"/>
          <w:sz w:val="24"/>
          <w:szCs w:val="24"/>
        </w:rPr>
        <w:t>incubated</w:t>
      </w:r>
      <w:r w:rsidR="00E97E23" w:rsidRPr="00E97E23">
        <w:rPr>
          <w:rFonts w:ascii="Times New Roman" w:hAnsi="Times New Roman" w:cs="Times New Roman"/>
          <w:color w:val="000000" w:themeColor="text1"/>
          <w:sz w:val="24"/>
          <w:szCs w:val="24"/>
        </w:rPr>
        <w:t xml:space="preserve"> at 37°C for 18 hours. After incubating, </w:t>
      </w:r>
      <w:r w:rsidR="00754EC6">
        <w:rPr>
          <w:rFonts w:ascii="Times New Roman" w:hAnsi="Times New Roman" w:cs="Times New Roman"/>
          <w:color w:val="000000" w:themeColor="text1"/>
          <w:sz w:val="24"/>
          <w:szCs w:val="24"/>
        </w:rPr>
        <w:t>the number of</w:t>
      </w:r>
      <w:r w:rsidR="00E97E23" w:rsidRPr="00E97E23">
        <w:rPr>
          <w:rFonts w:ascii="Times New Roman" w:hAnsi="Times New Roman" w:cs="Times New Roman"/>
          <w:color w:val="000000" w:themeColor="text1"/>
          <w:sz w:val="24"/>
          <w:szCs w:val="24"/>
        </w:rPr>
        <w:t xml:space="preserve"> plaques </w:t>
      </w:r>
      <w:r w:rsidR="00754EC6">
        <w:rPr>
          <w:rFonts w:ascii="Times New Roman" w:hAnsi="Times New Roman" w:cs="Times New Roman"/>
          <w:color w:val="000000" w:themeColor="text1"/>
          <w:sz w:val="24"/>
          <w:szCs w:val="24"/>
        </w:rPr>
        <w:t>was</w:t>
      </w:r>
      <w:r w:rsidR="00E97E23" w:rsidRPr="00E97E23">
        <w:rPr>
          <w:rFonts w:ascii="Times New Roman" w:hAnsi="Times New Roman" w:cs="Times New Roman"/>
          <w:color w:val="000000" w:themeColor="text1"/>
          <w:sz w:val="24"/>
          <w:szCs w:val="24"/>
        </w:rPr>
        <w:t xml:space="preserve"> counted and calculated the phage </w:t>
      </w:r>
      <w:proofErr w:type="gramStart"/>
      <w:r w:rsidR="00E97E23" w:rsidRPr="00E97E23">
        <w:rPr>
          <w:rFonts w:ascii="Times New Roman" w:hAnsi="Times New Roman" w:cs="Times New Roman"/>
          <w:color w:val="000000" w:themeColor="text1"/>
          <w:sz w:val="24"/>
          <w:szCs w:val="24"/>
        </w:rPr>
        <w:t>titer</w:t>
      </w:r>
      <w:proofErr w:type="gramEnd"/>
      <w:r w:rsidR="00E97E23" w:rsidRPr="00E97E23">
        <w:rPr>
          <w:rFonts w:ascii="Times New Roman" w:hAnsi="Times New Roman" w:cs="Times New Roman"/>
          <w:color w:val="000000" w:themeColor="text1"/>
          <w:sz w:val="24"/>
          <w:szCs w:val="24"/>
        </w:rPr>
        <w:t>.</w:t>
      </w:r>
    </w:p>
    <w:bookmarkEnd w:id="2"/>
    <w:p w14:paraId="31896E15" w14:textId="1AC6EC7F" w:rsidR="00357BB9" w:rsidRPr="00E97E23" w:rsidRDefault="0068694A" w:rsidP="00E97E23">
      <w:pPr>
        <w:spacing w:after="0" w:line="360" w:lineRule="auto"/>
        <w:ind w:firstLine="360"/>
        <w:rPr>
          <w:rFonts w:ascii="Times New Roman" w:hAnsi="Times New Roman" w:cs="Times New Roman"/>
          <w:b/>
          <w:bCs/>
          <w:sz w:val="24"/>
          <w:szCs w:val="24"/>
        </w:rPr>
      </w:pPr>
      <w:r w:rsidRPr="00E97E23">
        <w:rPr>
          <w:rFonts w:ascii="Times New Roman" w:hAnsi="Times New Roman" w:cs="Times New Roman"/>
          <w:b/>
          <w:bCs/>
          <w:sz w:val="24"/>
          <w:szCs w:val="24"/>
        </w:rPr>
        <w:t>4</w:t>
      </w:r>
      <w:r w:rsidR="00357BB9" w:rsidRPr="00E97E23">
        <w:rPr>
          <w:rFonts w:ascii="Times New Roman" w:hAnsi="Times New Roman" w:cs="Times New Roman"/>
          <w:b/>
          <w:bCs/>
          <w:sz w:val="24"/>
          <w:szCs w:val="24"/>
        </w:rPr>
        <w:t>.2 Media and Reagents</w:t>
      </w:r>
    </w:p>
    <w:p w14:paraId="57F75741" w14:textId="77777777" w:rsidR="0076022C" w:rsidRDefault="00357BB9" w:rsidP="00CF69C2">
      <w:pPr>
        <w:numPr>
          <w:ilvl w:val="0"/>
          <w:numId w:val="3"/>
        </w:numPr>
        <w:spacing w:after="0" w:line="360" w:lineRule="auto"/>
        <w:rPr>
          <w:rFonts w:ascii="Times New Roman" w:hAnsi="Times New Roman" w:cs="Times New Roman"/>
          <w:sz w:val="24"/>
          <w:szCs w:val="24"/>
        </w:rPr>
      </w:pPr>
      <w:r w:rsidRPr="0076022C">
        <w:rPr>
          <w:rFonts w:ascii="Times New Roman" w:hAnsi="Times New Roman" w:cs="Times New Roman"/>
          <w:sz w:val="24"/>
          <w:szCs w:val="24"/>
        </w:rPr>
        <w:t xml:space="preserve">Nutrient broth (NB) </w:t>
      </w:r>
    </w:p>
    <w:p w14:paraId="3C2816CD" w14:textId="46DB3227" w:rsidR="00357BB9" w:rsidRPr="0076022C" w:rsidRDefault="00357BB9" w:rsidP="00CF69C2">
      <w:pPr>
        <w:numPr>
          <w:ilvl w:val="0"/>
          <w:numId w:val="3"/>
        </w:numPr>
        <w:spacing w:after="0" w:line="360" w:lineRule="auto"/>
        <w:rPr>
          <w:rFonts w:ascii="Times New Roman" w:hAnsi="Times New Roman" w:cs="Times New Roman"/>
          <w:sz w:val="24"/>
          <w:szCs w:val="24"/>
        </w:rPr>
      </w:pPr>
      <w:r w:rsidRPr="0076022C">
        <w:rPr>
          <w:rFonts w:ascii="Times New Roman" w:hAnsi="Times New Roman" w:cs="Times New Roman"/>
          <w:sz w:val="24"/>
          <w:szCs w:val="24"/>
        </w:rPr>
        <w:t xml:space="preserve">Nutrient Agar (NA) </w:t>
      </w:r>
    </w:p>
    <w:p w14:paraId="68FF934F" w14:textId="526DDB15" w:rsidR="00357BB9" w:rsidRPr="00E97E23" w:rsidRDefault="00357BB9" w:rsidP="00E97E23">
      <w:pPr>
        <w:numPr>
          <w:ilvl w:val="0"/>
          <w:numId w:val="3"/>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Sterile phosphate-buffered saline (PBS) (for bacteria dilution)</w:t>
      </w:r>
      <w:r w:rsidR="00195BFA" w:rsidRPr="00E97E23">
        <w:rPr>
          <w:rFonts w:ascii="Times New Roman" w:hAnsi="Times New Roman" w:cs="Times New Roman"/>
          <w:sz w:val="24"/>
          <w:szCs w:val="24"/>
        </w:rPr>
        <w:t xml:space="preserve"> </w:t>
      </w:r>
      <w:r w:rsidRPr="00E97E23">
        <w:rPr>
          <w:rFonts w:ascii="Times New Roman" w:hAnsi="Times New Roman" w:cs="Times New Roman"/>
          <w:sz w:val="24"/>
          <w:szCs w:val="24"/>
        </w:rPr>
        <w:t>or SM buffer (for phage dilution)</w:t>
      </w:r>
    </w:p>
    <w:p w14:paraId="5C3785D0" w14:textId="77777777" w:rsidR="00F54F50" w:rsidRPr="00E97E23" w:rsidRDefault="00F54F50" w:rsidP="00E97E23">
      <w:pPr>
        <w:pStyle w:val="ListParagraph"/>
        <w:numPr>
          <w:ilvl w:val="0"/>
          <w:numId w:val="3"/>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Vancomycin stock solution</w:t>
      </w:r>
    </w:p>
    <w:p w14:paraId="0AC84334" w14:textId="77777777" w:rsidR="00F54F50" w:rsidRPr="00E97E23" w:rsidRDefault="00357BB9" w:rsidP="00E97E23">
      <w:pPr>
        <w:pStyle w:val="ListParagraph"/>
        <w:numPr>
          <w:ilvl w:val="0"/>
          <w:numId w:val="3"/>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0.22 µm syringe filter (for sterilization of phage lysate)</w:t>
      </w:r>
    </w:p>
    <w:p w14:paraId="14A7AFDE" w14:textId="77777777" w:rsidR="004B17DF" w:rsidRPr="00E97E23" w:rsidRDefault="00357BB9" w:rsidP="00E97E23">
      <w:pPr>
        <w:pStyle w:val="ListParagraph"/>
        <w:numPr>
          <w:ilvl w:val="0"/>
          <w:numId w:val="3"/>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 xml:space="preserve">40% </w:t>
      </w:r>
      <w:proofErr w:type="spellStart"/>
      <w:r w:rsidRPr="00E97E23">
        <w:rPr>
          <w:rFonts w:ascii="Times New Roman" w:hAnsi="Times New Roman" w:cs="Times New Roman"/>
          <w:sz w:val="24"/>
          <w:szCs w:val="24"/>
        </w:rPr>
        <w:t>CaCl</w:t>
      </w:r>
      <w:proofErr w:type="spellEnd"/>
      <w:r w:rsidRPr="00E97E23">
        <w:rPr>
          <w:rFonts w:ascii="Times New Roman" w:hAnsi="Times New Roman" w:cs="Times New Roman"/>
          <w:sz w:val="24"/>
          <w:szCs w:val="24"/>
        </w:rPr>
        <w:t>₂ solution (enhances phage adsorption)</w:t>
      </w:r>
    </w:p>
    <w:p w14:paraId="14B8640F" w14:textId="460DA60A" w:rsidR="00195BFA" w:rsidRDefault="004B17DF" w:rsidP="00E97E23">
      <w:pPr>
        <w:pStyle w:val="ListParagraph"/>
        <w:numPr>
          <w:ilvl w:val="0"/>
          <w:numId w:val="3"/>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Distilled water</w:t>
      </w:r>
    </w:p>
    <w:p w14:paraId="21C83B21" w14:textId="77777777" w:rsidR="00FF31B8" w:rsidRPr="00E97E23" w:rsidRDefault="00FF31B8" w:rsidP="00FF31B8">
      <w:pPr>
        <w:pStyle w:val="ListParagraph"/>
        <w:spacing w:after="0" w:line="360" w:lineRule="auto"/>
        <w:rPr>
          <w:rFonts w:ascii="Times New Roman" w:hAnsi="Times New Roman" w:cs="Times New Roman"/>
          <w:sz w:val="24"/>
          <w:szCs w:val="24"/>
        </w:rPr>
      </w:pPr>
    </w:p>
    <w:p w14:paraId="76958047" w14:textId="20E43EB4" w:rsidR="00357BB9" w:rsidRPr="00E97E23" w:rsidRDefault="0068694A" w:rsidP="00E97E23">
      <w:pPr>
        <w:spacing w:after="0" w:line="360" w:lineRule="auto"/>
        <w:ind w:firstLine="360"/>
        <w:rPr>
          <w:rFonts w:ascii="Times New Roman" w:hAnsi="Times New Roman" w:cs="Times New Roman"/>
          <w:b/>
          <w:bCs/>
          <w:sz w:val="24"/>
          <w:szCs w:val="24"/>
        </w:rPr>
      </w:pPr>
      <w:r w:rsidRPr="00E97E23">
        <w:rPr>
          <w:rFonts w:ascii="Times New Roman" w:hAnsi="Times New Roman" w:cs="Times New Roman"/>
          <w:b/>
          <w:bCs/>
          <w:sz w:val="24"/>
          <w:szCs w:val="24"/>
        </w:rPr>
        <w:t>4</w:t>
      </w:r>
      <w:r w:rsidR="00357BB9" w:rsidRPr="00E97E23">
        <w:rPr>
          <w:rFonts w:ascii="Times New Roman" w:hAnsi="Times New Roman" w:cs="Times New Roman"/>
          <w:b/>
          <w:bCs/>
          <w:sz w:val="24"/>
          <w:szCs w:val="24"/>
        </w:rPr>
        <w:t>.</w:t>
      </w:r>
      <w:r w:rsidR="00195BFA" w:rsidRPr="00E97E23">
        <w:rPr>
          <w:rFonts w:ascii="Times New Roman" w:hAnsi="Times New Roman" w:cs="Times New Roman"/>
          <w:b/>
          <w:bCs/>
          <w:sz w:val="24"/>
          <w:szCs w:val="24"/>
        </w:rPr>
        <w:t>3</w:t>
      </w:r>
      <w:r w:rsidR="00357BB9" w:rsidRPr="00E97E23">
        <w:rPr>
          <w:rFonts w:ascii="Times New Roman" w:hAnsi="Times New Roman" w:cs="Times New Roman"/>
          <w:b/>
          <w:bCs/>
          <w:sz w:val="24"/>
          <w:szCs w:val="24"/>
        </w:rPr>
        <w:t xml:space="preserve"> Equipment</w:t>
      </w:r>
    </w:p>
    <w:p w14:paraId="60671DB3" w14:textId="77777777" w:rsidR="00357BB9" w:rsidRDefault="00357BB9" w:rsidP="00E97E23">
      <w:pPr>
        <w:numPr>
          <w:ilvl w:val="0"/>
          <w:numId w:val="4"/>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Sterile test tubes and autopipettes</w:t>
      </w:r>
    </w:p>
    <w:p w14:paraId="0C184EE7" w14:textId="11B0F842" w:rsidR="004905E5" w:rsidRPr="00E97E23" w:rsidRDefault="004905E5" w:rsidP="00E97E23">
      <w:pPr>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96-well plate</w:t>
      </w:r>
    </w:p>
    <w:p w14:paraId="6EEB4A3F" w14:textId="77777777" w:rsidR="00357BB9" w:rsidRPr="00E97E23" w:rsidRDefault="00357BB9" w:rsidP="00E97E23">
      <w:pPr>
        <w:numPr>
          <w:ilvl w:val="0"/>
          <w:numId w:val="4"/>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Incubator (37°C)</w:t>
      </w:r>
    </w:p>
    <w:p w14:paraId="538C3425" w14:textId="77777777" w:rsidR="00357BB9" w:rsidRPr="00E97E23" w:rsidRDefault="00357BB9" w:rsidP="00E97E23">
      <w:pPr>
        <w:numPr>
          <w:ilvl w:val="0"/>
          <w:numId w:val="4"/>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Shaking incubator (200 rpm)</w:t>
      </w:r>
    </w:p>
    <w:p w14:paraId="11EFAFD5" w14:textId="77777777" w:rsidR="00357BB9" w:rsidRDefault="00357BB9" w:rsidP="00E97E23">
      <w:pPr>
        <w:numPr>
          <w:ilvl w:val="0"/>
          <w:numId w:val="4"/>
        </w:numPr>
        <w:spacing w:after="0" w:line="360" w:lineRule="auto"/>
        <w:rPr>
          <w:rFonts w:ascii="Times New Roman" w:hAnsi="Times New Roman" w:cs="Times New Roman"/>
          <w:sz w:val="24"/>
          <w:szCs w:val="24"/>
        </w:rPr>
      </w:pPr>
      <w:r w:rsidRPr="00E97E23">
        <w:rPr>
          <w:rFonts w:ascii="Times New Roman" w:hAnsi="Times New Roman" w:cs="Times New Roman"/>
          <w:sz w:val="24"/>
          <w:szCs w:val="24"/>
        </w:rPr>
        <w:t>Rotator Mixer</w:t>
      </w:r>
    </w:p>
    <w:p w14:paraId="177E6825" w14:textId="233F8475" w:rsidR="004905E5" w:rsidRPr="00E97E23" w:rsidRDefault="004905E5" w:rsidP="00E97E23">
      <w:pPr>
        <w:numPr>
          <w:ilvl w:val="0"/>
          <w:numId w:val="4"/>
        </w:numPr>
        <w:spacing w:after="0" w:line="360" w:lineRule="auto"/>
        <w:rPr>
          <w:rFonts w:ascii="Times New Roman" w:hAnsi="Times New Roman" w:cs="Times New Roman"/>
          <w:sz w:val="24"/>
          <w:szCs w:val="24"/>
        </w:rPr>
      </w:pPr>
      <w:proofErr w:type="spellStart"/>
      <w:r w:rsidRPr="004905E5">
        <w:rPr>
          <w:rFonts w:ascii="Times New Roman" w:hAnsi="Times New Roman" w:cs="Times New Roman"/>
          <w:sz w:val="24"/>
          <w:szCs w:val="24"/>
        </w:rPr>
        <w:t>Varioskan</w:t>
      </w:r>
      <w:proofErr w:type="spellEnd"/>
      <w:r w:rsidRPr="004905E5">
        <w:rPr>
          <w:rFonts w:ascii="Times New Roman" w:hAnsi="Times New Roman" w:cs="Times New Roman"/>
          <w:sz w:val="24"/>
          <w:szCs w:val="24"/>
        </w:rPr>
        <w:t>™ LUX Multimode Microplate Reader</w:t>
      </w:r>
    </w:p>
    <w:p w14:paraId="49EE6E49" w14:textId="77777777" w:rsidR="00195BFA" w:rsidRPr="00E97E23" w:rsidRDefault="00195BFA" w:rsidP="00E97E23">
      <w:pPr>
        <w:spacing w:after="0" w:line="360" w:lineRule="auto"/>
        <w:ind w:firstLine="360"/>
        <w:rPr>
          <w:rFonts w:ascii="Times New Roman" w:hAnsi="Times New Roman" w:cs="Times New Roman"/>
          <w:sz w:val="24"/>
          <w:szCs w:val="24"/>
        </w:rPr>
      </w:pPr>
    </w:p>
    <w:p w14:paraId="02E1E89B" w14:textId="73C9986E" w:rsidR="00195BFA" w:rsidRPr="00E97E23" w:rsidRDefault="0068694A" w:rsidP="00E97E23">
      <w:pPr>
        <w:spacing w:after="0" w:line="360" w:lineRule="auto"/>
        <w:ind w:firstLine="360"/>
        <w:rPr>
          <w:rFonts w:ascii="Times New Roman" w:hAnsi="Times New Roman" w:cs="Times New Roman"/>
          <w:b/>
          <w:bCs/>
          <w:sz w:val="24"/>
          <w:szCs w:val="24"/>
        </w:rPr>
      </w:pPr>
      <w:r w:rsidRPr="00E97E23">
        <w:rPr>
          <w:rFonts w:ascii="Times New Roman" w:hAnsi="Times New Roman" w:cs="Times New Roman"/>
          <w:b/>
          <w:bCs/>
          <w:sz w:val="24"/>
          <w:szCs w:val="24"/>
        </w:rPr>
        <w:t>4</w:t>
      </w:r>
      <w:r w:rsidR="00195BFA" w:rsidRPr="00E97E23">
        <w:rPr>
          <w:rFonts w:ascii="Times New Roman" w:hAnsi="Times New Roman" w:cs="Times New Roman"/>
          <w:b/>
          <w:bCs/>
          <w:sz w:val="24"/>
          <w:szCs w:val="24"/>
        </w:rPr>
        <w:t>.4 Methods</w:t>
      </w:r>
    </w:p>
    <w:p w14:paraId="08103175" w14:textId="77777777" w:rsidR="00F879BF" w:rsidRPr="00F879BF" w:rsidRDefault="0068694A" w:rsidP="00F879BF">
      <w:pPr>
        <w:ind w:firstLine="720"/>
        <w:rPr>
          <w:rFonts w:ascii="Times New Roman" w:eastAsia="Aptos" w:hAnsi="Times New Roman" w:cs="Cordia New"/>
          <w:b/>
          <w:bCs/>
          <w:i/>
          <w:iCs/>
          <w:kern w:val="2"/>
          <w:sz w:val="24"/>
        </w:rPr>
      </w:pPr>
      <w:bookmarkStart w:id="3" w:name="_Hlk210828654"/>
      <w:r w:rsidRPr="00E97E23">
        <w:rPr>
          <w:rFonts w:ascii="Times New Roman" w:hAnsi="Times New Roman" w:cs="Times New Roman"/>
          <w:b/>
          <w:bCs/>
          <w:sz w:val="24"/>
          <w:szCs w:val="24"/>
        </w:rPr>
        <w:t>4</w:t>
      </w:r>
      <w:r w:rsidR="007C4380" w:rsidRPr="00E97E23">
        <w:rPr>
          <w:rFonts w:ascii="Times New Roman" w:hAnsi="Times New Roman" w:cs="Times New Roman"/>
          <w:b/>
          <w:bCs/>
          <w:sz w:val="24"/>
          <w:szCs w:val="24"/>
        </w:rPr>
        <w:t xml:space="preserve">.4.1 </w:t>
      </w:r>
      <w:bookmarkStart w:id="4" w:name="_Hlk213767135"/>
      <w:bookmarkStart w:id="5" w:name="_Hlk210828406"/>
      <w:bookmarkEnd w:id="3"/>
      <w:r w:rsidR="00F879BF" w:rsidRPr="00F879BF">
        <w:rPr>
          <w:rFonts w:ascii="Times New Roman" w:eastAsia="Aptos" w:hAnsi="Times New Roman" w:cs="Cordia New"/>
          <w:b/>
          <w:bCs/>
          <w:kern w:val="2"/>
          <w:sz w:val="24"/>
        </w:rPr>
        <w:t xml:space="preserve">The effect of phage and vancomycin combination </w:t>
      </w:r>
      <w:bookmarkStart w:id="6" w:name="_Hlk213770358"/>
      <w:r w:rsidR="00F879BF" w:rsidRPr="00F879BF">
        <w:rPr>
          <w:rFonts w:ascii="Times New Roman" w:eastAsia="Aptos" w:hAnsi="Times New Roman" w:cs="Cordia New"/>
          <w:b/>
          <w:bCs/>
          <w:kern w:val="2"/>
          <w:sz w:val="24"/>
        </w:rPr>
        <w:t xml:space="preserve">against </w:t>
      </w:r>
      <w:r w:rsidR="00F879BF" w:rsidRPr="00F879BF">
        <w:rPr>
          <w:rFonts w:ascii="Times New Roman" w:eastAsia="Aptos" w:hAnsi="Times New Roman" w:cs="Cordia New"/>
          <w:b/>
          <w:bCs/>
          <w:i/>
          <w:iCs/>
          <w:kern w:val="2"/>
          <w:sz w:val="24"/>
        </w:rPr>
        <w:t>S. aureus</w:t>
      </w:r>
      <w:r w:rsidR="00F879BF" w:rsidRPr="00F879BF">
        <w:rPr>
          <w:rFonts w:ascii="Times New Roman" w:eastAsia="Aptos" w:hAnsi="Times New Roman" w:cs="Cordia New"/>
          <w:b/>
          <w:bCs/>
          <w:kern w:val="2"/>
          <w:sz w:val="24"/>
        </w:rPr>
        <w:t xml:space="preserve"> </w:t>
      </w:r>
      <w:bookmarkEnd w:id="6"/>
      <w:r w:rsidR="00F879BF" w:rsidRPr="00F879BF">
        <w:rPr>
          <w:rFonts w:ascii="Times New Roman" w:eastAsia="Aptos" w:hAnsi="Times New Roman" w:cs="Cordia New"/>
          <w:b/>
          <w:bCs/>
          <w:i/>
          <w:iCs/>
          <w:kern w:val="2"/>
          <w:sz w:val="24"/>
        </w:rPr>
        <w:t>in vitro</w:t>
      </w:r>
      <w:bookmarkEnd w:id="4"/>
    </w:p>
    <w:p w14:paraId="72C190B5" w14:textId="417D3E93" w:rsidR="0076022C" w:rsidRPr="0076022C" w:rsidRDefault="0076022C" w:rsidP="0076022C">
      <w:pPr>
        <w:spacing w:before="120" w:after="120" w:line="360" w:lineRule="auto"/>
        <w:ind w:left="1440"/>
        <w:jc w:val="thaiDistribute"/>
        <w:outlineLvl w:val="3"/>
        <w:rPr>
          <w:rFonts w:ascii="Times New Roman" w:eastAsia="Calibri" w:hAnsi="Times New Roman" w:cs="Times New Roman"/>
          <w:color w:val="000000"/>
          <w:sz w:val="24"/>
          <w:szCs w:val="30"/>
        </w:rPr>
      </w:pPr>
      <w:r>
        <w:rPr>
          <w:rFonts w:ascii="Times New Roman" w:eastAsia="Calibri" w:hAnsi="Times New Roman" w:cs="Times New Roman"/>
          <w:color w:val="000000"/>
          <w:sz w:val="24"/>
          <w:szCs w:val="30"/>
        </w:rPr>
        <w:t>1</w:t>
      </w:r>
      <w:r w:rsidRPr="0076022C">
        <w:rPr>
          <w:rFonts w:ascii="Times New Roman" w:eastAsia="Calibri" w:hAnsi="Times New Roman" w:cs="Times New Roman"/>
          <w:color w:val="000000"/>
          <w:sz w:val="24"/>
          <w:szCs w:val="30"/>
        </w:rPr>
        <w:t>) Planktonic killing activity</w:t>
      </w:r>
    </w:p>
    <w:p w14:paraId="1929CCF2" w14:textId="77777777" w:rsidR="00EC05B3" w:rsidRPr="00EC05B3" w:rsidRDefault="0076022C" w:rsidP="00EC05B3">
      <w:pPr>
        <w:spacing w:after="160" w:line="360" w:lineRule="auto"/>
        <w:jc w:val="thaiDistribute"/>
        <w:rPr>
          <w:rFonts w:ascii="Times New Roman" w:eastAsia="Aptos" w:hAnsi="Times New Roman" w:cs="Cordia New"/>
          <w:kern w:val="2"/>
          <w:sz w:val="24"/>
        </w:rPr>
      </w:pPr>
      <w:r w:rsidRPr="0076022C">
        <w:rPr>
          <w:rFonts w:ascii="Times New Roman" w:eastAsia="Aptos" w:hAnsi="Times New Roman" w:cs="Cordia New"/>
          <w:kern w:val="2"/>
          <w:sz w:val="24"/>
        </w:rPr>
        <w:lastRenderedPageBreak/>
        <w:tab/>
      </w:r>
      <w:r w:rsidRPr="0076022C">
        <w:rPr>
          <w:rFonts w:ascii="Times New Roman" w:eastAsia="Aptos" w:hAnsi="Times New Roman" w:cs="Cordia New"/>
          <w:kern w:val="2"/>
          <w:sz w:val="24"/>
        </w:rPr>
        <w:tab/>
      </w:r>
      <w:r w:rsidR="00EC05B3" w:rsidRPr="00EC05B3">
        <w:rPr>
          <w:rFonts w:ascii="Times New Roman" w:eastAsia="Aptos" w:hAnsi="Times New Roman" w:cs="Cordia New"/>
          <w:kern w:val="2"/>
          <w:sz w:val="24"/>
        </w:rPr>
        <w:t xml:space="preserve">The planktonic killing assay was performed to evaluate the combined effect of phage and vancomycin against </w:t>
      </w:r>
      <w:r w:rsidR="00EC05B3" w:rsidRPr="00EC05B3">
        <w:rPr>
          <w:rFonts w:ascii="Times New Roman" w:eastAsia="Aptos" w:hAnsi="Times New Roman" w:cs="Cordia New"/>
          <w:i/>
          <w:iCs/>
          <w:kern w:val="2"/>
          <w:sz w:val="24"/>
        </w:rPr>
        <w:t>S. aureus</w:t>
      </w:r>
      <w:r w:rsidR="00EC05B3" w:rsidRPr="00EC05B3">
        <w:rPr>
          <w:rFonts w:ascii="Times New Roman" w:eastAsia="Aptos" w:hAnsi="Times New Roman" w:cs="Cordia New"/>
          <w:kern w:val="2"/>
          <w:sz w:val="24"/>
        </w:rPr>
        <w:t xml:space="preserve"> </w:t>
      </w:r>
      <w:r w:rsidR="00EC05B3" w:rsidRPr="00EC05B3">
        <w:rPr>
          <w:rFonts w:ascii="Times New Roman" w:eastAsia="Aptos" w:hAnsi="Times New Roman" w:cs="Cordia New"/>
          <w:i/>
          <w:iCs/>
          <w:kern w:val="2"/>
          <w:sz w:val="24"/>
        </w:rPr>
        <w:t>in vitro</w:t>
      </w:r>
      <w:r w:rsidR="00EC05B3" w:rsidRPr="00EC05B3">
        <w:rPr>
          <w:rFonts w:ascii="Times New Roman" w:eastAsia="Aptos" w:hAnsi="Times New Roman" w:cs="Cordia New"/>
          <w:kern w:val="2"/>
          <w:sz w:val="24"/>
        </w:rPr>
        <w:t xml:space="preserve">. Two phages (W31 and W32) were tested against </w:t>
      </w:r>
      <w:r w:rsidR="00EC05B3" w:rsidRPr="00EC05B3">
        <w:rPr>
          <w:rFonts w:ascii="Times New Roman" w:eastAsia="Aptos" w:hAnsi="Times New Roman" w:cs="Cordia New"/>
          <w:i/>
          <w:iCs/>
          <w:kern w:val="2"/>
          <w:sz w:val="24"/>
        </w:rPr>
        <w:t>S. aureus</w:t>
      </w:r>
      <w:r w:rsidR="00EC05B3" w:rsidRPr="00EC05B3">
        <w:rPr>
          <w:rFonts w:ascii="Times New Roman" w:eastAsia="Aptos" w:hAnsi="Times New Roman" w:cs="Cordia New"/>
          <w:kern w:val="2"/>
          <w:sz w:val="24"/>
        </w:rPr>
        <w:t xml:space="preserve"> MSSA 5-062 and VISA 17-97 strains. Each tube was inoculated with 2 mL of bacterial suspension at 10⁷ CFU/mL, followed by 2 mL of </w:t>
      </w:r>
      <w:bookmarkStart w:id="7" w:name="_Hlk213769155"/>
      <w:r w:rsidR="00EC05B3" w:rsidRPr="00EC05B3">
        <w:rPr>
          <w:rFonts w:ascii="Times New Roman" w:eastAsia="Aptos" w:hAnsi="Times New Roman" w:cs="Cordia New"/>
          <w:kern w:val="2"/>
          <w:sz w:val="24"/>
        </w:rPr>
        <w:t xml:space="preserve">treatment with different conditions: SM buffer (control), phage alone at MOI 1 (10⁷ PFU/mL) or MOI 0.1 (10⁶ PFU/mL), vancomycin alone at ½ MIC or ¼ MIC, and phage–vancomycin combinations (MOI 1 or 0.1 with ¼ MIC or ½ MIC vancomycin). </w:t>
      </w:r>
      <w:bookmarkEnd w:id="7"/>
      <w:r w:rsidR="00EC05B3" w:rsidRPr="00EC05B3">
        <w:rPr>
          <w:rFonts w:ascii="Times New Roman" w:eastAsia="Aptos" w:hAnsi="Times New Roman" w:cs="Cordia New"/>
          <w:kern w:val="2"/>
          <w:sz w:val="24"/>
        </w:rPr>
        <w:t xml:space="preserve">The tubes will be incubated at 37°C with shaking at 200 rpm, and bacterial growth was monitored by measuring optical density </w:t>
      </w:r>
      <w:bookmarkStart w:id="8" w:name="_Hlk213882631"/>
      <w:r w:rsidR="00EC05B3" w:rsidRPr="00EC05B3">
        <w:rPr>
          <w:rFonts w:ascii="Times New Roman" w:eastAsia="Aptos" w:hAnsi="Times New Roman" w:cs="Cordia New"/>
          <w:kern w:val="2"/>
          <w:sz w:val="24"/>
        </w:rPr>
        <w:t xml:space="preserve">(OD₆₀₀) and counting on agar (CFU/ml) </w:t>
      </w:r>
      <w:bookmarkEnd w:id="8"/>
      <w:r w:rsidR="00EC05B3" w:rsidRPr="00EC05B3">
        <w:rPr>
          <w:rFonts w:ascii="Times New Roman" w:eastAsia="Aptos" w:hAnsi="Times New Roman" w:cs="Cordia New"/>
          <w:kern w:val="2"/>
          <w:sz w:val="24"/>
        </w:rPr>
        <w:t xml:space="preserve">at 0, 2, 4, 8, 12, and 24 hrs. </w:t>
      </w:r>
    </w:p>
    <w:bookmarkEnd w:id="5"/>
    <w:p w14:paraId="7BA31B89" w14:textId="77777777" w:rsidR="00F879BF" w:rsidRPr="00E97E23" w:rsidRDefault="00F879BF" w:rsidP="0076022C">
      <w:pPr>
        <w:spacing w:after="0" w:line="360" w:lineRule="auto"/>
        <w:jc w:val="both"/>
        <w:rPr>
          <w:rFonts w:ascii="Times New Roman" w:hAnsi="Times New Roman" w:cs="Times New Roman"/>
          <w:b/>
          <w:bCs/>
          <w:sz w:val="24"/>
          <w:szCs w:val="24"/>
        </w:rPr>
      </w:pPr>
    </w:p>
    <w:p w14:paraId="31F51982" w14:textId="4B3AFDE1" w:rsidR="00026462" w:rsidRPr="00E97E23" w:rsidRDefault="00B05E80" w:rsidP="00E97E23">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4. Results</w:t>
      </w:r>
    </w:p>
    <w:p w14:paraId="16EA38FF" w14:textId="704A970D" w:rsidR="00026462" w:rsidRPr="0039637E" w:rsidRDefault="0039637E" w:rsidP="0039637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w:t>
      </w:r>
      <w:r w:rsidR="00026462" w:rsidRPr="0039637E">
        <w:rPr>
          <w:rFonts w:ascii="Times New Roman" w:hAnsi="Times New Roman" w:cs="Times New Roman"/>
          <w:b/>
          <w:bCs/>
          <w:sz w:val="24"/>
          <w:szCs w:val="24"/>
        </w:rPr>
        <w:t xml:space="preserve">1 </w:t>
      </w:r>
      <w:r w:rsidR="0076022C" w:rsidRPr="00F879BF">
        <w:rPr>
          <w:rFonts w:ascii="Times New Roman" w:eastAsia="Aptos" w:hAnsi="Times New Roman" w:cs="Cordia New"/>
          <w:b/>
          <w:bCs/>
          <w:kern w:val="2"/>
          <w:sz w:val="24"/>
        </w:rPr>
        <w:t xml:space="preserve">The effect of phage and vancomycin combination against </w:t>
      </w:r>
      <w:r w:rsidR="0076022C" w:rsidRPr="00F879BF">
        <w:rPr>
          <w:rFonts w:ascii="Times New Roman" w:eastAsia="Aptos" w:hAnsi="Times New Roman" w:cs="Cordia New"/>
          <w:b/>
          <w:bCs/>
          <w:i/>
          <w:iCs/>
          <w:kern w:val="2"/>
          <w:sz w:val="24"/>
        </w:rPr>
        <w:t>S. aureus</w:t>
      </w:r>
      <w:r w:rsidR="0076022C" w:rsidRPr="00F879BF">
        <w:rPr>
          <w:rFonts w:ascii="Times New Roman" w:eastAsia="Aptos" w:hAnsi="Times New Roman" w:cs="Cordia New"/>
          <w:b/>
          <w:bCs/>
          <w:kern w:val="2"/>
          <w:sz w:val="24"/>
        </w:rPr>
        <w:t xml:space="preserve"> </w:t>
      </w:r>
      <w:r w:rsidR="0076022C" w:rsidRPr="00F879BF">
        <w:rPr>
          <w:rFonts w:ascii="Times New Roman" w:eastAsia="Aptos" w:hAnsi="Times New Roman" w:cs="Cordia New"/>
          <w:b/>
          <w:bCs/>
          <w:i/>
          <w:iCs/>
          <w:kern w:val="2"/>
          <w:sz w:val="24"/>
        </w:rPr>
        <w:t>in vitro</w:t>
      </w:r>
    </w:p>
    <w:p w14:paraId="185F81AA" w14:textId="0D71CEEF" w:rsidR="00863715" w:rsidRPr="00863715" w:rsidRDefault="00863715" w:rsidP="00863715">
      <w:pPr>
        <w:spacing w:after="0" w:line="360" w:lineRule="auto"/>
        <w:ind w:firstLine="720"/>
        <w:jc w:val="both"/>
        <w:rPr>
          <w:rFonts w:ascii="Times New Roman" w:hAnsi="Times New Roman" w:cs="Times New Roman"/>
          <w:sz w:val="24"/>
          <w:szCs w:val="24"/>
        </w:rPr>
      </w:pPr>
      <w:r w:rsidRPr="00863715">
        <w:rPr>
          <w:rFonts w:ascii="Times New Roman" w:hAnsi="Times New Roman" w:cs="Times New Roman"/>
          <w:sz w:val="24"/>
          <w:szCs w:val="24"/>
        </w:rPr>
        <w:t xml:space="preserve">1) Effect of bacteriophage and vancomycin combination against MSSA </w:t>
      </w:r>
      <w:r w:rsidRPr="00863715">
        <w:rPr>
          <w:rFonts w:ascii="Times New Roman" w:hAnsi="Times New Roman" w:cs="Times New Roman"/>
          <w:i/>
          <w:iCs/>
          <w:sz w:val="24"/>
          <w:szCs w:val="24"/>
        </w:rPr>
        <w:t>in vitro</w:t>
      </w:r>
    </w:p>
    <w:p w14:paraId="2CB8F5AB" w14:textId="02C73FEF" w:rsidR="00863715" w:rsidRDefault="00863715" w:rsidP="00863715">
      <w:pPr>
        <w:spacing w:after="0" w:line="360" w:lineRule="auto"/>
        <w:ind w:firstLine="720"/>
        <w:jc w:val="both"/>
        <w:rPr>
          <w:rFonts w:ascii="Times New Roman" w:hAnsi="Times New Roman" w:cs="Times New Roman"/>
          <w:sz w:val="24"/>
          <w:szCs w:val="24"/>
        </w:rPr>
      </w:pPr>
      <w:r w:rsidRPr="00863715">
        <w:rPr>
          <w:rFonts w:ascii="Times New Roman" w:hAnsi="Times New Roman" w:cs="Times New Roman"/>
          <w:sz w:val="24"/>
          <w:szCs w:val="24"/>
        </w:rPr>
        <w:t>The antibacterial activity of bacteriophages W31 and W32</w:t>
      </w:r>
      <w:r w:rsidR="00EC05B3">
        <w:rPr>
          <w:rFonts w:ascii="Times New Roman" w:hAnsi="Times New Roman" w:cs="Times New Roman"/>
          <w:sz w:val="24"/>
          <w:szCs w:val="24"/>
        </w:rPr>
        <w:t>, alone and in combination with vancomycin, against MSSA was evaluated by measuring</w:t>
      </w:r>
      <w:r w:rsidRPr="00863715">
        <w:rPr>
          <w:rFonts w:ascii="Times New Roman" w:hAnsi="Times New Roman" w:cs="Times New Roman"/>
          <w:sz w:val="24"/>
          <w:szCs w:val="24"/>
        </w:rPr>
        <w:t xml:space="preserve"> optical density (OD600) and viable cell counts (CFU/ml). In the untreated control, MSSA showed rapid growth with OD600 increasing from 0.0215 at 0 h to 0.6764 at 24 h, and bacterial counts increased from 1.73 × 10⁷ CFU/ml to 1.78 × 10⁹ CFU/ml.</w:t>
      </w:r>
      <w:r>
        <w:rPr>
          <w:rFonts w:ascii="Times New Roman" w:hAnsi="Times New Roman" w:cs="Times New Roman"/>
          <w:sz w:val="24"/>
          <w:szCs w:val="24"/>
        </w:rPr>
        <w:t xml:space="preserve"> </w:t>
      </w:r>
      <w:r w:rsidRPr="00863715">
        <w:rPr>
          <w:rFonts w:ascii="Times New Roman" w:hAnsi="Times New Roman" w:cs="Times New Roman"/>
          <w:sz w:val="24"/>
          <w:szCs w:val="24"/>
        </w:rPr>
        <w:t>Vancomycin alone at 1 µg/ml (1/2 MIC) slightly inhibited bacterial growth during the early phase</w:t>
      </w:r>
      <w:r>
        <w:rPr>
          <w:rFonts w:ascii="Times New Roman" w:hAnsi="Times New Roman" w:cs="Times New Roman"/>
          <w:sz w:val="24"/>
          <w:szCs w:val="24"/>
        </w:rPr>
        <w:t>,</w:t>
      </w:r>
      <w:r w:rsidRPr="00863715">
        <w:rPr>
          <w:rFonts w:ascii="Times New Roman" w:hAnsi="Times New Roman" w:cs="Times New Roman"/>
          <w:sz w:val="24"/>
          <w:szCs w:val="24"/>
        </w:rPr>
        <w:t xml:space="preserve"> but regrowth was observed at 24 h, with CFU increasing to approximately 10⁹ CFU/ml. A lower </w:t>
      </w:r>
      <w:r w:rsidR="00EC05B3">
        <w:rPr>
          <w:rFonts w:ascii="Times New Roman" w:hAnsi="Times New Roman" w:cs="Times New Roman"/>
          <w:sz w:val="24"/>
          <w:szCs w:val="24"/>
        </w:rPr>
        <w:t xml:space="preserve">vancomycin concentration (0.5 </w:t>
      </w:r>
      <w:proofErr w:type="gramStart"/>
      <w:r w:rsidR="00EC05B3">
        <w:rPr>
          <w:rFonts w:ascii="Times New Roman" w:hAnsi="Times New Roman" w:cs="Times New Roman"/>
          <w:sz w:val="24"/>
          <w:szCs w:val="24"/>
        </w:rPr>
        <w:t>µg</w:t>
      </w:r>
      <w:proofErr w:type="gramEnd"/>
      <w:r w:rsidR="00EC05B3">
        <w:rPr>
          <w:rFonts w:ascii="Times New Roman" w:hAnsi="Times New Roman" w:cs="Times New Roman"/>
          <w:sz w:val="24"/>
          <w:szCs w:val="24"/>
        </w:rPr>
        <w:t>/ml; 1/4 MIC) exhibited limited antibacterial activity and permitted</w:t>
      </w:r>
      <w:r w:rsidRPr="00863715">
        <w:rPr>
          <w:rFonts w:ascii="Times New Roman" w:hAnsi="Times New Roman" w:cs="Times New Roman"/>
          <w:sz w:val="24"/>
          <w:szCs w:val="24"/>
        </w:rPr>
        <w:t xml:space="preserve"> substantial bacterial growth over time.</w:t>
      </w:r>
      <w:r>
        <w:rPr>
          <w:rFonts w:ascii="Times New Roman" w:hAnsi="Times New Roman" w:cs="Times New Roman"/>
          <w:sz w:val="24"/>
          <w:szCs w:val="24"/>
        </w:rPr>
        <w:t xml:space="preserve"> </w:t>
      </w:r>
      <w:r w:rsidRPr="00863715">
        <w:rPr>
          <w:rFonts w:ascii="Times New Roman" w:hAnsi="Times New Roman" w:cs="Times New Roman"/>
          <w:sz w:val="24"/>
          <w:szCs w:val="24"/>
        </w:rPr>
        <w:t xml:space="preserve">Treatment with bacteriophage alone significantly </w:t>
      </w:r>
      <w:proofErr w:type="gramStart"/>
      <w:r w:rsidRPr="00863715">
        <w:rPr>
          <w:rFonts w:ascii="Times New Roman" w:hAnsi="Times New Roman" w:cs="Times New Roman"/>
          <w:sz w:val="24"/>
          <w:szCs w:val="24"/>
        </w:rPr>
        <w:t>reduced</w:t>
      </w:r>
      <w:proofErr w:type="gramEnd"/>
      <w:r w:rsidRPr="00863715">
        <w:rPr>
          <w:rFonts w:ascii="Times New Roman" w:hAnsi="Times New Roman" w:cs="Times New Roman"/>
          <w:sz w:val="24"/>
          <w:szCs w:val="24"/>
        </w:rPr>
        <w:t xml:space="preserve"> bacterial growth. Phage W31 and W32 at MOI 1 showed strong antibacterial activity, maintaining low OD values and reducing viable cell counts to undetectable levels by 24 h in several conditions. However, slight increases in OD values at later </w:t>
      </w:r>
      <w:proofErr w:type="gramStart"/>
      <w:r w:rsidRPr="00863715">
        <w:rPr>
          <w:rFonts w:ascii="Times New Roman" w:hAnsi="Times New Roman" w:cs="Times New Roman"/>
          <w:sz w:val="24"/>
          <w:szCs w:val="24"/>
        </w:rPr>
        <w:t>time points</w:t>
      </w:r>
      <w:proofErr w:type="gramEnd"/>
      <w:r w:rsidRPr="00863715">
        <w:rPr>
          <w:rFonts w:ascii="Times New Roman" w:hAnsi="Times New Roman" w:cs="Times New Roman"/>
          <w:sz w:val="24"/>
          <w:szCs w:val="24"/>
        </w:rPr>
        <w:t xml:space="preserve"> suggested possible bacterial regrowth.</w:t>
      </w:r>
      <w:r>
        <w:rPr>
          <w:rFonts w:ascii="Times New Roman" w:hAnsi="Times New Roman" w:cs="Times New Roman"/>
          <w:sz w:val="24"/>
          <w:szCs w:val="24"/>
        </w:rPr>
        <w:t xml:space="preserve"> </w:t>
      </w:r>
      <w:r w:rsidRPr="00863715">
        <w:rPr>
          <w:rFonts w:ascii="Times New Roman" w:hAnsi="Times New Roman" w:cs="Times New Roman"/>
          <w:sz w:val="24"/>
          <w:szCs w:val="24"/>
        </w:rPr>
        <w:t xml:space="preserve">The combination of bacteriophage and vancomycin demonstrated enhanced antibacterial activity compared with antibiotic treatment alone. </w:t>
      </w:r>
      <w:proofErr w:type="gramStart"/>
      <w:r w:rsidRPr="00863715">
        <w:rPr>
          <w:rFonts w:ascii="Times New Roman" w:hAnsi="Times New Roman" w:cs="Times New Roman"/>
          <w:sz w:val="24"/>
          <w:szCs w:val="24"/>
        </w:rPr>
        <w:t>In particular, W31</w:t>
      </w:r>
      <w:proofErr w:type="gramEnd"/>
      <w:r w:rsidRPr="00863715">
        <w:rPr>
          <w:rFonts w:ascii="Times New Roman" w:hAnsi="Times New Roman" w:cs="Times New Roman"/>
          <w:sz w:val="24"/>
          <w:szCs w:val="24"/>
        </w:rPr>
        <w:t xml:space="preserve"> or W32 combined with vancomycin (1 </w:t>
      </w:r>
      <w:proofErr w:type="gramStart"/>
      <w:r w:rsidRPr="00863715">
        <w:rPr>
          <w:rFonts w:ascii="Times New Roman" w:hAnsi="Times New Roman" w:cs="Times New Roman"/>
          <w:sz w:val="24"/>
          <w:szCs w:val="24"/>
        </w:rPr>
        <w:t>µg</w:t>
      </w:r>
      <w:proofErr w:type="gramEnd"/>
      <w:r w:rsidRPr="00863715">
        <w:rPr>
          <w:rFonts w:ascii="Times New Roman" w:hAnsi="Times New Roman" w:cs="Times New Roman"/>
          <w:sz w:val="24"/>
          <w:szCs w:val="24"/>
        </w:rPr>
        <w:t>/ml) significantly reduced bacterial growth and CFU/ml throughout the incubation period. These results indicate a synergistic antibacterial effect between bacteriophages and vancomycin against MSSA.</w:t>
      </w:r>
    </w:p>
    <w:p w14:paraId="21D9BF97" w14:textId="77777777" w:rsidR="00853EC6" w:rsidRDefault="00853EC6" w:rsidP="00863715">
      <w:pPr>
        <w:spacing w:after="0" w:line="360" w:lineRule="auto"/>
        <w:ind w:firstLine="720"/>
        <w:jc w:val="both"/>
        <w:rPr>
          <w:rFonts w:ascii="Times New Roman" w:hAnsi="Times New Roman" w:cs="Times New Roman"/>
          <w:sz w:val="24"/>
          <w:szCs w:val="24"/>
        </w:rPr>
      </w:pPr>
    </w:p>
    <w:p w14:paraId="1E68C1BA" w14:textId="58EDE5ED" w:rsidR="00E850E6" w:rsidRDefault="002824C2" w:rsidP="002824C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0111DC" wp14:editId="4364390D">
            <wp:extent cx="5400000" cy="2602800"/>
            <wp:effectExtent l="0" t="0" r="0" b="0"/>
            <wp:docPr id="307560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602800"/>
                    </a:xfrm>
                    <a:prstGeom prst="rect">
                      <a:avLst/>
                    </a:prstGeom>
                    <a:noFill/>
                  </pic:spPr>
                </pic:pic>
              </a:graphicData>
            </a:graphic>
          </wp:inline>
        </w:drawing>
      </w:r>
    </w:p>
    <w:p w14:paraId="6CD4CA51" w14:textId="620D487F" w:rsidR="00853EC6" w:rsidRPr="00970798" w:rsidRDefault="00853EC6" w:rsidP="00853EC6">
      <w:pPr>
        <w:spacing w:after="0" w:line="360" w:lineRule="auto"/>
        <w:ind w:firstLine="720"/>
        <w:jc w:val="both"/>
        <w:rPr>
          <w:rFonts w:ascii="Times New Roman" w:hAnsi="Times New Roman" w:cs="Times New Roman"/>
          <w:i/>
          <w:iCs/>
          <w:sz w:val="24"/>
          <w:szCs w:val="24"/>
        </w:rPr>
      </w:pPr>
      <w:r w:rsidRPr="009A5B44">
        <w:rPr>
          <w:rFonts w:ascii="Times New Roman" w:hAnsi="Times New Roman" w:cs="Times New Roman"/>
          <w:b/>
          <w:bCs/>
          <w:sz w:val="24"/>
          <w:szCs w:val="24"/>
        </w:rPr>
        <w:t xml:space="preserve">Figure </w:t>
      </w:r>
      <w:r>
        <w:rPr>
          <w:rFonts w:ascii="Times New Roman" w:hAnsi="Times New Roman" w:cs="Times New Roman"/>
          <w:b/>
          <w:bCs/>
          <w:sz w:val="24"/>
          <w:szCs w:val="24"/>
        </w:rPr>
        <w:t>1</w:t>
      </w:r>
      <w:r w:rsidRPr="009A5B44">
        <w:rPr>
          <w:rFonts w:ascii="Times New Roman" w:hAnsi="Times New Roman" w:cs="Times New Roman"/>
          <w:sz w:val="24"/>
          <w:szCs w:val="24"/>
        </w:rPr>
        <w:t xml:space="preserve">: The effect </w:t>
      </w:r>
      <w:r w:rsidRPr="00970798">
        <w:rPr>
          <w:rFonts w:ascii="Times New Roman" w:hAnsi="Times New Roman" w:cs="Times New Roman"/>
          <w:sz w:val="24"/>
          <w:szCs w:val="24"/>
        </w:rPr>
        <w:t xml:space="preserve">of bacteriophage and vancomycin combination against </w:t>
      </w:r>
      <w:r>
        <w:rPr>
          <w:rFonts w:ascii="Times New Roman" w:hAnsi="Times New Roman" w:cs="Times New Roman"/>
          <w:sz w:val="24"/>
          <w:szCs w:val="24"/>
        </w:rPr>
        <w:t>MS</w:t>
      </w:r>
      <w:r w:rsidRPr="00970798">
        <w:rPr>
          <w:rFonts w:ascii="Times New Roman" w:hAnsi="Times New Roman" w:cs="Times New Roman"/>
          <w:sz w:val="24"/>
          <w:szCs w:val="24"/>
        </w:rPr>
        <w:t xml:space="preserve">SA </w:t>
      </w:r>
      <w:r w:rsidRPr="00970798">
        <w:rPr>
          <w:rFonts w:ascii="Times New Roman" w:hAnsi="Times New Roman" w:cs="Times New Roman"/>
          <w:i/>
          <w:iCs/>
          <w:sz w:val="24"/>
          <w:szCs w:val="24"/>
        </w:rPr>
        <w:t>in vitro</w:t>
      </w:r>
      <w:r>
        <w:rPr>
          <w:rFonts w:ascii="Times New Roman" w:hAnsi="Times New Roman" w:cs="Times New Roman"/>
          <w:i/>
          <w:iCs/>
          <w:sz w:val="24"/>
          <w:szCs w:val="24"/>
        </w:rPr>
        <w:t xml:space="preserve"> </w:t>
      </w:r>
      <w:r w:rsidRPr="009A5B44">
        <w:rPr>
          <w:rFonts w:ascii="Times New Roman" w:hAnsi="Times New Roman" w:cs="Times New Roman"/>
          <w:sz w:val="24"/>
          <w:szCs w:val="24"/>
        </w:rPr>
        <w:t>(OD 600nm)</w:t>
      </w:r>
    </w:p>
    <w:p w14:paraId="6F9FC212" w14:textId="77777777" w:rsidR="002824C2" w:rsidRDefault="002824C2" w:rsidP="002824C2">
      <w:pPr>
        <w:spacing w:after="0" w:line="360" w:lineRule="auto"/>
        <w:rPr>
          <w:rFonts w:ascii="Times New Roman" w:hAnsi="Times New Roman" w:cs="Times New Roman"/>
          <w:sz w:val="24"/>
          <w:szCs w:val="24"/>
        </w:rPr>
      </w:pPr>
    </w:p>
    <w:p w14:paraId="6750803C" w14:textId="49788567" w:rsidR="00E850E6" w:rsidRDefault="002824C2" w:rsidP="002824C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D31B40" wp14:editId="04F21DD6">
            <wp:extent cx="5400000" cy="2883600"/>
            <wp:effectExtent l="0" t="0" r="0" b="0"/>
            <wp:docPr id="451972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2883600"/>
                    </a:xfrm>
                    <a:prstGeom prst="rect">
                      <a:avLst/>
                    </a:prstGeom>
                    <a:noFill/>
                  </pic:spPr>
                </pic:pic>
              </a:graphicData>
            </a:graphic>
          </wp:inline>
        </w:drawing>
      </w:r>
    </w:p>
    <w:p w14:paraId="198EC9B3" w14:textId="0CF33CEB" w:rsidR="00853EC6" w:rsidRPr="00970798" w:rsidRDefault="00853EC6" w:rsidP="00853EC6">
      <w:pPr>
        <w:spacing w:after="0" w:line="360" w:lineRule="auto"/>
        <w:ind w:firstLine="720"/>
        <w:jc w:val="both"/>
        <w:rPr>
          <w:rFonts w:ascii="Times New Roman" w:hAnsi="Times New Roman" w:cs="Times New Roman"/>
          <w:i/>
          <w:iCs/>
          <w:sz w:val="24"/>
          <w:szCs w:val="24"/>
        </w:rPr>
      </w:pPr>
      <w:r w:rsidRPr="009A5B44">
        <w:rPr>
          <w:rFonts w:ascii="Times New Roman" w:hAnsi="Times New Roman" w:cs="Times New Roman"/>
          <w:b/>
          <w:bCs/>
          <w:sz w:val="24"/>
          <w:szCs w:val="24"/>
        </w:rPr>
        <w:t xml:space="preserve">Figure </w:t>
      </w:r>
      <w:r w:rsidR="002824C2">
        <w:rPr>
          <w:rFonts w:ascii="Times New Roman" w:hAnsi="Times New Roman" w:cs="Times New Roman"/>
          <w:b/>
          <w:bCs/>
          <w:sz w:val="24"/>
          <w:szCs w:val="24"/>
        </w:rPr>
        <w:t>2</w:t>
      </w:r>
      <w:r w:rsidRPr="009A5B44">
        <w:rPr>
          <w:rFonts w:ascii="Times New Roman" w:hAnsi="Times New Roman" w:cs="Times New Roman"/>
          <w:sz w:val="24"/>
          <w:szCs w:val="24"/>
        </w:rPr>
        <w:t xml:space="preserve">: The effect </w:t>
      </w:r>
      <w:r w:rsidRPr="00970798">
        <w:rPr>
          <w:rFonts w:ascii="Times New Roman" w:hAnsi="Times New Roman" w:cs="Times New Roman"/>
          <w:sz w:val="24"/>
          <w:szCs w:val="24"/>
        </w:rPr>
        <w:t xml:space="preserve">of bacteriophage and vancomycin combination against </w:t>
      </w:r>
      <w:r>
        <w:rPr>
          <w:rFonts w:ascii="Times New Roman" w:hAnsi="Times New Roman" w:cs="Times New Roman"/>
          <w:sz w:val="24"/>
          <w:szCs w:val="24"/>
        </w:rPr>
        <w:t>MS</w:t>
      </w:r>
      <w:r w:rsidRPr="00970798">
        <w:rPr>
          <w:rFonts w:ascii="Times New Roman" w:hAnsi="Times New Roman" w:cs="Times New Roman"/>
          <w:sz w:val="24"/>
          <w:szCs w:val="24"/>
        </w:rPr>
        <w:t xml:space="preserve">SA </w:t>
      </w:r>
      <w:r w:rsidRPr="00970798">
        <w:rPr>
          <w:rFonts w:ascii="Times New Roman" w:hAnsi="Times New Roman" w:cs="Times New Roman"/>
          <w:i/>
          <w:iCs/>
          <w:sz w:val="24"/>
          <w:szCs w:val="24"/>
        </w:rPr>
        <w:t>in vitro</w:t>
      </w:r>
      <w:r>
        <w:rPr>
          <w:rFonts w:ascii="Times New Roman" w:hAnsi="Times New Roman" w:cs="Times New Roman"/>
          <w:i/>
          <w:iCs/>
          <w:sz w:val="24"/>
          <w:szCs w:val="24"/>
        </w:rPr>
        <w:t xml:space="preserve"> </w:t>
      </w:r>
      <w:r w:rsidRPr="009A5B44">
        <w:rPr>
          <w:rFonts w:ascii="Times New Roman" w:hAnsi="Times New Roman" w:cs="Times New Roman"/>
          <w:sz w:val="24"/>
          <w:szCs w:val="24"/>
        </w:rPr>
        <w:t>(</w:t>
      </w:r>
      <w:r>
        <w:rPr>
          <w:rFonts w:ascii="Times New Roman" w:hAnsi="Times New Roman" w:cs="Times New Roman"/>
          <w:sz w:val="24"/>
          <w:szCs w:val="24"/>
        </w:rPr>
        <w:t>CFU/ml</w:t>
      </w:r>
      <w:r w:rsidRPr="009A5B44">
        <w:rPr>
          <w:rFonts w:ascii="Times New Roman" w:hAnsi="Times New Roman" w:cs="Times New Roman"/>
          <w:sz w:val="24"/>
          <w:szCs w:val="24"/>
        </w:rPr>
        <w:t>)</w:t>
      </w:r>
    </w:p>
    <w:p w14:paraId="2631459E" w14:textId="77777777" w:rsidR="00863715" w:rsidRDefault="00863715" w:rsidP="00853EC6">
      <w:pPr>
        <w:spacing w:after="0" w:line="360" w:lineRule="auto"/>
        <w:jc w:val="both"/>
        <w:rPr>
          <w:rFonts w:ascii="Times New Roman" w:hAnsi="Times New Roman" w:cs="Times New Roman"/>
          <w:sz w:val="24"/>
          <w:szCs w:val="24"/>
        </w:rPr>
      </w:pPr>
    </w:p>
    <w:p w14:paraId="0055A144" w14:textId="2DEF676C" w:rsidR="00863715" w:rsidRPr="00970798" w:rsidRDefault="00863715" w:rsidP="00863715">
      <w:pPr>
        <w:spacing w:after="0" w:line="360" w:lineRule="auto"/>
        <w:ind w:firstLine="720"/>
        <w:jc w:val="both"/>
        <w:rPr>
          <w:rFonts w:ascii="Times New Roman" w:hAnsi="Times New Roman" w:cs="Times New Roman"/>
          <w:i/>
          <w:iCs/>
          <w:sz w:val="24"/>
          <w:szCs w:val="24"/>
        </w:rPr>
      </w:pPr>
      <w:r w:rsidRPr="00970798">
        <w:rPr>
          <w:rFonts w:ascii="Times New Roman" w:hAnsi="Times New Roman" w:cs="Times New Roman"/>
          <w:sz w:val="24"/>
          <w:szCs w:val="24"/>
        </w:rPr>
        <w:t xml:space="preserve">2) Effect of bacteriophage and vancomycin combination against VISA </w:t>
      </w:r>
      <w:r w:rsidRPr="00970798">
        <w:rPr>
          <w:rFonts w:ascii="Times New Roman" w:hAnsi="Times New Roman" w:cs="Times New Roman"/>
          <w:i/>
          <w:iCs/>
          <w:sz w:val="24"/>
          <w:szCs w:val="24"/>
        </w:rPr>
        <w:t>in vitro</w:t>
      </w:r>
    </w:p>
    <w:p w14:paraId="587FFC7C" w14:textId="0E883648" w:rsidR="00863715" w:rsidRDefault="00863715" w:rsidP="00863715">
      <w:pPr>
        <w:spacing w:after="0" w:line="360" w:lineRule="auto"/>
        <w:ind w:firstLine="720"/>
        <w:jc w:val="both"/>
        <w:rPr>
          <w:rFonts w:ascii="Times New Roman" w:hAnsi="Times New Roman" w:cs="Times New Roman"/>
          <w:sz w:val="24"/>
          <w:szCs w:val="24"/>
        </w:rPr>
      </w:pPr>
      <w:r w:rsidRPr="00863715">
        <w:rPr>
          <w:rFonts w:ascii="Times New Roman" w:hAnsi="Times New Roman" w:cs="Times New Roman"/>
          <w:sz w:val="24"/>
          <w:szCs w:val="24"/>
        </w:rPr>
        <w:t xml:space="preserve">The antibacterial activity of bacteriophages and vancomycin against VISA was also evaluated using OD600 and </w:t>
      </w:r>
      <w:r w:rsidR="00EC05B3">
        <w:rPr>
          <w:rFonts w:ascii="Times New Roman" w:hAnsi="Times New Roman" w:cs="Times New Roman"/>
          <w:sz w:val="24"/>
          <w:szCs w:val="24"/>
        </w:rPr>
        <w:t xml:space="preserve">viable cell count </w:t>
      </w:r>
      <w:r w:rsidR="00EC05B3">
        <w:rPr>
          <w:rFonts w:ascii="Times New Roman" w:hAnsi="Times New Roman" w:cs="Times New Roman"/>
          <w:sz w:val="24"/>
          <w:szCs w:val="24"/>
        </w:rPr>
        <w:t>(</w:t>
      </w:r>
      <w:r w:rsidRPr="00863715">
        <w:rPr>
          <w:rFonts w:ascii="Times New Roman" w:hAnsi="Times New Roman" w:cs="Times New Roman"/>
          <w:sz w:val="24"/>
          <w:szCs w:val="24"/>
        </w:rPr>
        <w:t>CFU/ml</w:t>
      </w:r>
      <w:r w:rsidR="00EC05B3">
        <w:rPr>
          <w:rFonts w:ascii="Times New Roman" w:hAnsi="Times New Roman" w:cs="Times New Roman"/>
          <w:sz w:val="24"/>
          <w:szCs w:val="24"/>
        </w:rPr>
        <w:t>)</w:t>
      </w:r>
      <w:r w:rsidRPr="00863715">
        <w:rPr>
          <w:rFonts w:ascii="Times New Roman" w:hAnsi="Times New Roman" w:cs="Times New Roman"/>
          <w:sz w:val="24"/>
          <w:szCs w:val="24"/>
        </w:rPr>
        <w:t>. In the untreated control, VISA exhibited robust growth, with OD600 increasing from 0.0265 to 0.4221 and CFU counts increasing from 4.83 × 10⁷ CFU/ml to 1.55 × 10⁹ CFU/ml within 24 h.</w:t>
      </w:r>
      <w:r>
        <w:rPr>
          <w:rFonts w:ascii="Times New Roman" w:hAnsi="Times New Roman" w:cs="Times New Roman"/>
          <w:sz w:val="24"/>
          <w:szCs w:val="24"/>
        </w:rPr>
        <w:t xml:space="preserve"> </w:t>
      </w:r>
      <w:r w:rsidRPr="00863715">
        <w:rPr>
          <w:rFonts w:ascii="Times New Roman" w:hAnsi="Times New Roman" w:cs="Times New Roman"/>
          <w:sz w:val="24"/>
          <w:szCs w:val="24"/>
        </w:rPr>
        <w:t xml:space="preserve">Vancomycin alone at 2 µg/ml (1/2 MIC) temporarily suppressed bacterial growth during the early incubation </w:t>
      </w:r>
      <w:r w:rsidRPr="00863715">
        <w:rPr>
          <w:rFonts w:ascii="Times New Roman" w:hAnsi="Times New Roman" w:cs="Times New Roman"/>
          <w:sz w:val="24"/>
          <w:szCs w:val="24"/>
        </w:rPr>
        <w:lastRenderedPageBreak/>
        <w:t xml:space="preserve">period; however, significant regrowth was observed at 24 h, with bacterial counts reaching approximately 10⁹ CFU/ml. Similarly, treatment with 1 </w:t>
      </w:r>
      <w:proofErr w:type="gramStart"/>
      <w:r w:rsidRPr="00863715">
        <w:rPr>
          <w:rFonts w:ascii="Times New Roman" w:hAnsi="Times New Roman" w:cs="Times New Roman"/>
          <w:sz w:val="24"/>
          <w:szCs w:val="24"/>
        </w:rPr>
        <w:t>µg</w:t>
      </w:r>
      <w:proofErr w:type="gramEnd"/>
      <w:r w:rsidRPr="00863715">
        <w:rPr>
          <w:rFonts w:ascii="Times New Roman" w:hAnsi="Times New Roman" w:cs="Times New Roman"/>
          <w:sz w:val="24"/>
          <w:szCs w:val="24"/>
        </w:rPr>
        <w:t>/ml (1/4 MIC) failed to effectively control bacterial proliferation.</w:t>
      </w:r>
      <w:r>
        <w:rPr>
          <w:rFonts w:ascii="Times New Roman" w:hAnsi="Times New Roman" w:cs="Times New Roman"/>
          <w:sz w:val="24"/>
          <w:szCs w:val="24"/>
        </w:rPr>
        <w:t xml:space="preserve"> </w:t>
      </w:r>
      <w:r w:rsidRPr="00863715">
        <w:rPr>
          <w:rFonts w:ascii="Times New Roman" w:hAnsi="Times New Roman" w:cs="Times New Roman"/>
          <w:sz w:val="24"/>
          <w:szCs w:val="24"/>
        </w:rPr>
        <w:t>Bacteriophage treatment alone (W31 and W32) resulted in a noticeable reduction in bacterial counts during the early time points (4–8 h)</w:t>
      </w:r>
      <w:r w:rsidR="00EC05B3">
        <w:rPr>
          <w:rFonts w:ascii="Times New Roman" w:hAnsi="Times New Roman" w:cs="Times New Roman"/>
          <w:sz w:val="24"/>
          <w:szCs w:val="24"/>
        </w:rPr>
        <w:t xml:space="preserve"> </w:t>
      </w:r>
      <w:r w:rsidR="00EC05B3">
        <w:rPr>
          <w:rFonts w:ascii="Times New Roman" w:hAnsi="Times New Roman" w:cs="Times New Roman"/>
          <w:sz w:val="24"/>
          <w:szCs w:val="24"/>
        </w:rPr>
        <w:t>with 6 log unit reduction</w:t>
      </w:r>
      <w:r w:rsidRPr="00863715">
        <w:rPr>
          <w:rFonts w:ascii="Times New Roman" w:hAnsi="Times New Roman" w:cs="Times New Roman"/>
          <w:sz w:val="24"/>
          <w:szCs w:val="24"/>
        </w:rPr>
        <w:t xml:space="preserve">. However, bacterial regrowth occurred at later time points, particularly at 24 h, indicating that phage monotherapy was insufficient to </w:t>
      </w:r>
      <w:proofErr w:type="gramStart"/>
      <w:r w:rsidRPr="00863715">
        <w:rPr>
          <w:rFonts w:ascii="Times New Roman" w:hAnsi="Times New Roman" w:cs="Times New Roman"/>
          <w:sz w:val="24"/>
          <w:szCs w:val="24"/>
        </w:rPr>
        <w:t>completely eliminate</w:t>
      </w:r>
      <w:proofErr w:type="gramEnd"/>
      <w:r w:rsidRPr="00863715">
        <w:rPr>
          <w:rFonts w:ascii="Times New Roman" w:hAnsi="Times New Roman" w:cs="Times New Roman"/>
          <w:sz w:val="24"/>
          <w:szCs w:val="24"/>
        </w:rPr>
        <w:t xml:space="preserve"> VISA.</w:t>
      </w:r>
      <w:r>
        <w:rPr>
          <w:rFonts w:ascii="Times New Roman" w:hAnsi="Times New Roman" w:cs="Times New Roman"/>
          <w:sz w:val="24"/>
          <w:szCs w:val="24"/>
        </w:rPr>
        <w:t xml:space="preserve"> </w:t>
      </w:r>
      <w:r w:rsidRPr="00863715">
        <w:rPr>
          <w:rFonts w:ascii="Times New Roman" w:hAnsi="Times New Roman" w:cs="Times New Roman"/>
          <w:sz w:val="24"/>
          <w:szCs w:val="24"/>
        </w:rPr>
        <w:t xml:space="preserve">Combination therapy with bacteriophages and vancomycin improved antibacterial efficacy compared with vancomycin alone. The combination treatments showed greater reductions in CFU/ml during the early incubation period (4–12 h). Among the tested conditions, W32 combined with vancomycin (2 </w:t>
      </w:r>
      <w:proofErr w:type="gramStart"/>
      <w:r w:rsidRPr="00863715">
        <w:rPr>
          <w:rFonts w:ascii="Times New Roman" w:hAnsi="Times New Roman" w:cs="Times New Roman"/>
          <w:sz w:val="24"/>
          <w:szCs w:val="24"/>
        </w:rPr>
        <w:t>µg</w:t>
      </w:r>
      <w:proofErr w:type="gramEnd"/>
      <w:r w:rsidRPr="00863715">
        <w:rPr>
          <w:rFonts w:ascii="Times New Roman" w:hAnsi="Times New Roman" w:cs="Times New Roman"/>
          <w:sz w:val="24"/>
          <w:szCs w:val="24"/>
        </w:rPr>
        <w:t>/ml) produced the most pronounced reduction in bacterial counts, although bacterial regrowth was still observed at 24 h.</w:t>
      </w:r>
    </w:p>
    <w:p w14:paraId="24ACD4DE" w14:textId="35C35262" w:rsidR="00863715" w:rsidRDefault="00863715" w:rsidP="00863715">
      <w:pPr>
        <w:spacing w:after="0" w:line="360" w:lineRule="auto"/>
        <w:ind w:firstLine="720"/>
        <w:jc w:val="both"/>
        <w:rPr>
          <w:rFonts w:ascii="Times New Roman" w:hAnsi="Times New Roman" w:cs="Times New Roman"/>
          <w:sz w:val="24"/>
          <w:szCs w:val="24"/>
        </w:rPr>
      </w:pPr>
    </w:p>
    <w:p w14:paraId="2048FF85" w14:textId="446573C7" w:rsidR="00A33BD2" w:rsidRDefault="00A33BD2" w:rsidP="00A33BD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7196C7" wp14:editId="212EDF71">
            <wp:extent cx="5400000" cy="2775600"/>
            <wp:effectExtent l="0" t="0" r="0" b="0"/>
            <wp:docPr id="15224467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775600"/>
                    </a:xfrm>
                    <a:prstGeom prst="rect">
                      <a:avLst/>
                    </a:prstGeom>
                    <a:noFill/>
                  </pic:spPr>
                </pic:pic>
              </a:graphicData>
            </a:graphic>
          </wp:inline>
        </w:drawing>
      </w:r>
    </w:p>
    <w:p w14:paraId="32BA92E2" w14:textId="696EA438" w:rsidR="009A5B44" w:rsidRPr="00970798" w:rsidRDefault="009A5B44" w:rsidP="009A5B44">
      <w:pPr>
        <w:spacing w:after="0" w:line="360" w:lineRule="auto"/>
        <w:ind w:firstLine="720"/>
        <w:jc w:val="both"/>
        <w:rPr>
          <w:rFonts w:ascii="Times New Roman" w:hAnsi="Times New Roman" w:cs="Times New Roman"/>
          <w:i/>
          <w:iCs/>
          <w:sz w:val="24"/>
          <w:szCs w:val="24"/>
        </w:rPr>
      </w:pPr>
      <w:r w:rsidRPr="009A5B44">
        <w:rPr>
          <w:rFonts w:ascii="Times New Roman" w:hAnsi="Times New Roman" w:cs="Times New Roman"/>
          <w:b/>
          <w:bCs/>
          <w:sz w:val="24"/>
          <w:szCs w:val="24"/>
        </w:rPr>
        <w:t>Figure 3</w:t>
      </w:r>
      <w:r w:rsidRPr="009A5B44">
        <w:rPr>
          <w:rFonts w:ascii="Times New Roman" w:hAnsi="Times New Roman" w:cs="Times New Roman"/>
          <w:sz w:val="24"/>
          <w:szCs w:val="24"/>
        </w:rPr>
        <w:t xml:space="preserve">: The effect </w:t>
      </w:r>
      <w:r w:rsidRPr="00970798">
        <w:rPr>
          <w:rFonts w:ascii="Times New Roman" w:hAnsi="Times New Roman" w:cs="Times New Roman"/>
          <w:sz w:val="24"/>
          <w:szCs w:val="24"/>
        </w:rPr>
        <w:t xml:space="preserve">of bacteriophage and vancomycin combination against VISA </w:t>
      </w:r>
      <w:r w:rsidRPr="00970798">
        <w:rPr>
          <w:rFonts w:ascii="Times New Roman" w:hAnsi="Times New Roman" w:cs="Times New Roman"/>
          <w:i/>
          <w:iCs/>
          <w:sz w:val="24"/>
          <w:szCs w:val="24"/>
        </w:rPr>
        <w:t>in vitro</w:t>
      </w:r>
      <w:r>
        <w:rPr>
          <w:rFonts w:ascii="Times New Roman" w:hAnsi="Times New Roman" w:cs="Times New Roman"/>
          <w:i/>
          <w:iCs/>
          <w:sz w:val="24"/>
          <w:szCs w:val="24"/>
        </w:rPr>
        <w:t xml:space="preserve"> </w:t>
      </w:r>
      <w:r w:rsidRPr="009A5B44">
        <w:rPr>
          <w:rFonts w:ascii="Times New Roman" w:hAnsi="Times New Roman" w:cs="Times New Roman"/>
          <w:sz w:val="24"/>
          <w:szCs w:val="24"/>
        </w:rPr>
        <w:t>(OD 600nm)</w:t>
      </w:r>
    </w:p>
    <w:p w14:paraId="2BCFF90A" w14:textId="77777777" w:rsidR="009A5B44" w:rsidRDefault="009A5B44" w:rsidP="00863715">
      <w:pPr>
        <w:spacing w:after="0" w:line="360" w:lineRule="auto"/>
        <w:ind w:firstLine="720"/>
        <w:jc w:val="both"/>
        <w:rPr>
          <w:rFonts w:ascii="Times New Roman" w:hAnsi="Times New Roman" w:cs="Times New Roman"/>
          <w:sz w:val="24"/>
          <w:szCs w:val="24"/>
        </w:rPr>
      </w:pPr>
    </w:p>
    <w:p w14:paraId="26A0FE64" w14:textId="622FCE80" w:rsidR="00CE3C12" w:rsidRDefault="00A33BD2" w:rsidP="00A33BD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AB6BE19" wp14:editId="0125DCEE">
            <wp:extent cx="5400000" cy="2642400"/>
            <wp:effectExtent l="0" t="0" r="0" b="0"/>
            <wp:docPr id="8979196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2642400"/>
                    </a:xfrm>
                    <a:prstGeom prst="rect">
                      <a:avLst/>
                    </a:prstGeom>
                    <a:noFill/>
                  </pic:spPr>
                </pic:pic>
              </a:graphicData>
            </a:graphic>
          </wp:inline>
        </w:drawing>
      </w:r>
    </w:p>
    <w:p w14:paraId="3DA6BE4C" w14:textId="6BEFFFC2" w:rsidR="00853EC6" w:rsidRPr="00970798" w:rsidRDefault="00853EC6" w:rsidP="00853EC6">
      <w:pPr>
        <w:spacing w:after="0" w:line="360" w:lineRule="auto"/>
        <w:ind w:firstLine="720"/>
        <w:jc w:val="both"/>
        <w:rPr>
          <w:rFonts w:ascii="Times New Roman" w:hAnsi="Times New Roman" w:cs="Times New Roman"/>
          <w:i/>
          <w:iCs/>
          <w:sz w:val="24"/>
          <w:szCs w:val="24"/>
        </w:rPr>
      </w:pPr>
      <w:r w:rsidRPr="009A5B44">
        <w:rPr>
          <w:rFonts w:ascii="Times New Roman" w:hAnsi="Times New Roman" w:cs="Times New Roman"/>
          <w:b/>
          <w:bCs/>
          <w:sz w:val="24"/>
          <w:szCs w:val="24"/>
        </w:rPr>
        <w:t xml:space="preserve">Figure </w:t>
      </w:r>
      <w:r>
        <w:rPr>
          <w:rFonts w:ascii="Times New Roman" w:hAnsi="Times New Roman" w:cs="Times New Roman"/>
          <w:b/>
          <w:bCs/>
          <w:sz w:val="24"/>
          <w:szCs w:val="24"/>
        </w:rPr>
        <w:t>4</w:t>
      </w:r>
      <w:r w:rsidRPr="009A5B44">
        <w:rPr>
          <w:rFonts w:ascii="Times New Roman" w:hAnsi="Times New Roman" w:cs="Times New Roman"/>
          <w:sz w:val="24"/>
          <w:szCs w:val="24"/>
        </w:rPr>
        <w:t xml:space="preserve">: The effect </w:t>
      </w:r>
      <w:r w:rsidRPr="00970798">
        <w:rPr>
          <w:rFonts w:ascii="Times New Roman" w:hAnsi="Times New Roman" w:cs="Times New Roman"/>
          <w:sz w:val="24"/>
          <w:szCs w:val="24"/>
        </w:rPr>
        <w:t xml:space="preserve">of bacteriophage and vancomycin combination against VISA </w:t>
      </w:r>
      <w:r w:rsidRPr="00970798">
        <w:rPr>
          <w:rFonts w:ascii="Times New Roman" w:hAnsi="Times New Roman" w:cs="Times New Roman"/>
          <w:i/>
          <w:iCs/>
          <w:sz w:val="24"/>
          <w:szCs w:val="24"/>
        </w:rPr>
        <w:t>in vitro</w:t>
      </w:r>
      <w:r>
        <w:rPr>
          <w:rFonts w:ascii="Times New Roman" w:hAnsi="Times New Roman" w:cs="Times New Roman"/>
          <w:i/>
          <w:iCs/>
          <w:sz w:val="24"/>
          <w:szCs w:val="24"/>
        </w:rPr>
        <w:t xml:space="preserve"> </w:t>
      </w:r>
      <w:r w:rsidRPr="009A5B44">
        <w:rPr>
          <w:rFonts w:ascii="Times New Roman" w:hAnsi="Times New Roman" w:cs="Times New Roman"/>
          <w:sz w:val="24"/>
          <w:szCs w:val="24"/>
        </w:rPr>
        <w:t>(</w:t>
      </w:r>
      <w:r>
        <w:rPr>
          <w:rFonts w:ascii="Times New Roman" w:hAnsi="Times New Roman" w:cs="Times New Roman"/>
          <w:sz w:val="24"/>
          <w:szCs w:val="24"/>
        </w:rPr>
        <w:t>CFU/ml</w:t>
      </w:r>
      <w:r w:rsidRPr="009A5B44">
        <w:rPr>
          <w:rFonts w:ascii="Times New Roman" w:hAnsi="Times New Roman" w:cs="Times New Roman"/>
          <w:sz w:val="24"/>
          <w:szCs w:val="24"/>
        </w:rPr>
        <w:t>)</w:t>
      </w:r>
    </w:p>
    <w:p w14:paraId="66454CEF" w14:textId="77777777" w:rsidR="00CE3C12" w:rsidRDefault="00CE3C12" w:rsidP="00203BBB">
      <w:pPr>
        <w:spacing w:after="0" w:line="360" w:lineRule="auto"/>
        <w:jc w:val="both"/>
        <w:rPr>
          <w:rFonts w:ascii="Times New Roman" w:hAnsi="Times New Roman" w:cs="Times New Roman"/>
          <w:sz w:val="24"/>
          <w:szCs w:val="24"/>
        </w:rPr>
      </w:pPr>
    </w:p>
    <w:p w14:paraId="6DB21C52" w14:textId="77777777" w:rsidR="00970798" w:rsidRPr="00E97E23" w:rsidRDefault="00970798" w:rsidP="00970798">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5. Conclusion</w:t>
      </w:r>
    </w:p>
    <w:p w14:paraId="62B630A6" w14:textId="7567D1B7" w:rsidR="00863715" w:rsidRPr="00863715" w:rsidRDefault="00970798" w:rsidP="009707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70798">
        <w:rPr>
          <w:rFonts w:ascii="Times New Roman" w:hAnsi="Times New Roman" w:cs="Times New Roman"/>
          <w:sz w:val="24"/>
          <w:szCs w:val="24"/>
        </w:rPr>
        <w:t xml:space="preserve">The combination of bacteriophages W31 </w:t>
      </w:r>
      <w:r w:rsidR="00EC05B3">
        <w:rPr>
          <w:rFonts w:ascii="Times New Roman" w:hAnsi="Times New Roman" w:cs="Times New Roman"/>
          <w:sz w:val="24"/>
          <w:szCs w:val="24"/>
        </w:rPr>
        <w:t>or</w:t>
      </w:r>
      <w:r w:rsidRPr="00970798">
        <w:rPr>
          <w:rFonts w:ascii="Times New Roman" w:hAnsi="Times New Roman" w:cs="Times New Roman"/>
          <w:sz w:val="24"/>
          <w:szCs w:val="24"/>
        </w:rPr>
        <w:t xml:space="preserve"> W32 with vancomycin enhanced antibacterial activity against both MSSA and VISA </w:t>
      </w:r>
      <w:r w:rsidRPr="00970798">
        <w:rPr>
          <w:rFonts w:ascii="Times New Roman" w:hAnsi="Times New Roman" w:cs="Times New Roman"/>
          <w:i/>
          <w:iCs/>
          <w:sz w:val="24"/>
          <w:szCs w:val="24"/>
        </w:rPr>
        <w:t>in vitro</w:t>
      </w:r>
      <w:r w:rsidRPr="00970798">
        <w:rPr>
          <w:rFonts w:ascii="Times New Roman" w:hAnsi="Times New Roman" w:cs="Times New Roman"/>
          <w:sz w:val="24"/>
          <w:szCs w:val="24"/>
        </w:rPr>
        <w:t>. Phage treatment alone effectively reduced bacterial growth, particularly against MSSA. However, VISA showed reduced susceptibility and bacterial regrowth over time. The phage–vancomycin combination improved bacterial reduction compared with vancomycin alone, indicating a potential synergistic effect, although complete eradication was more evident in MSSA than in VISA.</w:t>
      </w:r>
    </w:p>
    <w:p w14:paraId="38354459" w14:textId="3B3193D1" w:rsidR="00B16338" w:rsidRPr="00853EC6" w:rsidRDefault="00B16338" w:rsidP="00853EC6">
      <w:pPr>
        <w:spacing w:after="0" w:line="360" w:lineRule="auto"/>
        <w:jc w:val="both"/>
        <w:rPr>
          <w:rFonts w:ascii="Times New Roman" w:hAnsi="Times New Roman" w:cs="Times New Roman"/>
          <w:sz w:val="24"/>
          <w:szCs w:val="24"/>
        </w:rPr>
      </w:pPr>
    </w:p>
    <w:p w14:paraId="70EEDA06" w14:textId="77777777" w:rsidR="00B05E80" w:rsidRPr="00E97E23" w:rsidRDefault="00B05E80" w:rsidP="00E97E23">
      <w:pPr>
        <w:spacing w:after="0" w:line="360" w:lineRule="auto"/>
        <w:rPr>
          <w:rFonts w:ascii="Times New Roman" w:hAnsi="Times New Roman" w:cs="Times New Roman"/>
          <w:b/>
          <w:bCs/>
          <w:sz w:val="24"/>
          <w:szCs w:val="24"/>
        </w:rPr>
      </w:pPr>
      <w:r w:rsidRPr="00E97E23">
        <w:rPr>
          <w:rFonts w:ascii="Times New Roman" w:hAnsi="Times New Roman" w:cs="Times New Roman"/>
          <w:b/>
          <w:bCs/>
          <w:sz w:val="24"/>
          <w:szCs w:val="24"/>
        </w:rPr>
        <w:t>6. References</w:t>
      </w:r>
    </w:p>
    <w:bookmarkStart w:id="9" w:name="_Hlk193736211" w:displacedByCustomXml="next"/>
    <w:sdt>
      <w:sdtPr>
        <w:rPr>
          <w:rFonts w:ascii="Times New Roman" w:eastAsia="Aptos" w:hAnsi="Times New Roman" w:cs="Times New Roman"/>
          <w:color w:val="000000"/>
          <w:kern w:val="2"/>
          <w:sz w:val="24"/>
          <w:szCs w:val="24"/>
        </w:rPr>
        <w:tag w:val="MENDELEY_BIBLIOGRAPHY"/>
        <w:id w:val="-1698686055"/>
        <w:placeholder>
          <w:docPart w:val="C26D7C85BF984746A81D3B15BD20AFC5"/>
        </w:placeholder>
      </w:sdtPr>
      <w:sdtContent>
        <w:p w14:paraId="4D5FB72A" w14:textId="77777777" w:rsidR="00D8563D" w:rsidRPr="00E97E23" w:rsidRDefault="00D8563D" w:rsidP="00E97E23">
          <w:pPr>
            <w:autoSpaceDE w:val="0"/>
            <w:autoSpaceDN w:val="0"/>
            <w:spacing w:line="360" w:lineRule="auto"/>
            <w:ind w:hanging="480"/>
            <w:divId w:val="1679964364"/>
            <w:rPr>
              <w:rFonts w:ascii="Times New Roman" w:eastAsia="Times New Roman" w:hAnsi="Times New Roman" w:cs="Times New Roman"/>
              <w:sz w:val="24"/>
              <w:szCs w:val="24"/>
            </w:rPr>
          </w:pPr>
          <w:proofErr w:type="spellStart"/>
          <w:r w:rsidRPr="00E97E23">
            <w:rPr>
              <w:rFonts w:ascii="Times New Roman" w:eastAsia="Times New Roman" w:hAnsi="Times New Roman" w:cs="Times New Roman"/>
              <w:sz w:val="24"/>
              <w:szCs w:val="24"/>
            </w:rPr>
            <w:t>Bamigboye</w:t>
          </w:r>
          <w:proofErr w:type="spellEnd"/>
          <w:r w:rsidRPr="00E97E23">
            <w:rPr>
              <w:rFonts w:ascii="Times New Roman" w:eastAsia="Times New Roman" w:hAnsi="Times New Roman" w:cs="Times New Roman"/>
              <w:sz w:val="24"/>
              <w:szCs w:val="24"/>
            </w:rPr>
            <w:t xml:space="preserve">, B. T., Olowe, O. A., &amp; Taiwo, S. S. (2018). Phenotypic and molecular identification of vancomycin resistance in clinical Staphylococcus aureus isolates in Osogbo, Nigeria. </w:t>
          </w:r>
          <w:r w:rsidRPr="00E97E23">
            <w:rPr>
              <w:rFonts w:ascii="Times New Roman" w:eastAsia="Times New Roman" w:hAnsi="Times New Roman" w:cs="Times New Roman"/>
              <w:i/>
              <w:iCs/>
              <w:sz w:val="24"/>
              <w:szCs w:val="24"/>
            </w:rPr>
            <w:t>European Journal of Microbiology and Immunology</w:t>
          </w:r>
          <w:r w:rsidRPr="00E97E23">
            <w:rPr>
              <w:rFonts w:ascii="Times New Roman" w:eastAsia="Times New Roman" w:hAnsi="Times New Roman" w:cs="Times New Roman"/>
              <w:sz w:val="24"/>
              <w:szCs w:val="24"/>
            </w:rPr>
            <w:t xml:space="preserve">, </w:t>
          </w:r>
          <w:r w:rsidRPr="00E97E23">
            <w:rPr>
              <w:rFonts w:ascii="Times New Roman" w:eastAsia="Times New Roman" w:hAnsi="Times New Roman" w:cs="Times New Roman"/>
              <w:i/>
              <w:iCs/>
              <w:sz w:val="24"/>
              <w:szCs w:val="24"/>
            </w:rPr>
            <w:t>8</w:t>
          </w:r>
          <w:r w:rsidRPr="00E97E23">
            <w:rPr>
              <w:rFonts w:ascii="Times New Roman" w:eastAsia="Times New Roman" w:hAnsi="Times New Roman" w:cs="Times New Roman"/>
              <w:sz w:val="24"/>
              <w:szCs w:val="24"/>
            </w:rPr>
            <w:t>(1), 25–30. https://doi.org/10.1556/1886.2018.00003</w:t>
          </w:r>
        </w:p>
        <w:p w14:paraId="6C02A929" w14:textId="77777777" w:rsidR="00D8563D" w:rsidRPr="00E97E23" w:rsidRDefault="00D8563D" w:rsidP="00E97E23">
          <w:pPr>
            <w:autoSpaceDE w:val="0"/>
            <w:autoSpaceDN w:val="0"/>
            <w:spacing w:line="360" w:lineRule="auto"/>
            <w:ind w:hanging="480"/>
            <w:divId w:val="152337049"/>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Diallo, K., &amp; </w:t>
          </w:r>
          <w:proofErr w:type="spellStart"/>
          <w:r w:rsidRPr="00E97E23">
            <w:rPr>
              <w:rFonts w:ascii="Times New Roman" w:eastAsia="Times New Roman" w:hAnsi="Times New Roman" w:cs="Times New Roman"/>
              <w:sz w:val="24"/>
              <w:szCs w:val="24"/>
            </w:rPr>
            <w:t>Dublanchet</w:t>
          </w:r>
          <w:proofErr w:type="spellEnd"/>
          <w:r w:rsidRPr="00E97E23">
            <w:rPr>
              <w:rFonts w:ascii="Times New Roman" w:eastAsia="Times New Roman" w:hAnsi="Times New Roman" w:cs="Times New Roman"/>
              <w:sz w:val="24"/>
              <w:szCs w:val="24"/>
            </w:rPr>
            <w:t xml:space="preserve">, A. (2022). Benefits of Combined Phage–Antibiotic Therapy for the Control of Antibiotic-Resistant Bacteria: A Literature Review. In </w:t>
          </w:r>
          <w:r w:rsidRPr="00E97E23">
            <w:rPr>
              <w:rFonts w:ascii="Times New Roman" w:eastAsia="Times New Roman" w:hAnsi="Times New Roman" w:cs="Times New Roman"/>
              <w:i/>
              <w:iCs/>
              <w:sz w:val="24"/>
              <w:szCs w:val="24"/>
            </w:rPr>
            <w:t>Antibiotics</w:t>
          </w:r>
          <w:r w:rsidRPr="00E97E23">
            <w:rPr>
              <w:rFonts w:ascii="Times New Roman" w:eastAsia="Times New Roman" w:hAnsi="Times New Roman" w:cs="Times New Roman"/>
              <w:sz w:val="24"/>
              <w:szCs w:val="24"/>
            </w:rPr>
            <w:t xml:space="preserve"> (Vol. 11, Issue 7). MDPI. https://doi.org/10.3390/antibiotics11070839</w:t>
          </w:r>
        </w:p>
        <w:p w14:paraId="3D20811B" w14:textId="77777777" w:rsidR="00D8563D" w:rsidRPr="00E97E23" w:rsidRDefault="00D8563D" w:rsidP="00E97E23">
          <w:pPr>
            <w:autoSpaceDE w:val="0"/>
            <w:autoSpaceDN w:val="0"/>
            <w:spacing w:line="360" w:lineRule="auto"/>
            <w:ind w:hanging="480"/>
            <w:divId w:val="909534139"/>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Hiramatsu, K., Hanaki, H., Ino, T., </w:t>
          </w:r>
          <w:proofErr w:type="spellStart"/>
          <w:r w:rsidRPr="00E97E23">
            <w:rPr>
              <w:rFonts w:ascii="Times New Roman" w:eastAsia="Times New Roman" w:hAnsi="Times New Roman" w:cs="Times New Roman"/>
              <w:sz w:val="24"/>
              <w:szCs w:val="24"/>
            </w:rPr>
            <w:t>Yabuta</w:t>
          </w:r>
          <w:proofErr w:type="spellEnd"/>
          <w:r w:rsidRPr="00E97E23">
            <w:rPr>
              <w:rFonts w:ascii="Times New Roman" w:eastAsia="Times New Roman" w:hAnsi="Times New Roman" w:cs="Times New Roman"/>
              <w:sz w:val="24"/>
              <w:szCs w:val="24"/>
            </w:rPr>
            <w:t xml:space="preserve">, K., Oguri, T., &amp; </w:t>
          </w:r>
          <w:proofErr w:type="spellStart"/>
          <w:r w:rsidRPr="00E97E23">
            <w:rPr>
              <w:rFonts w:ascii="Times New Roman" w:eastAsia="Times New Roman" w:hAnsi="Times New Roman" w:cs="Times New Roman"/>
              <w:sz w:val="24"/>
              <w:szCs w:val="24"/>
            </w:rPr>
            <w:t>Tenover</w:t>
          </w:r>
          <w:proofErr w:type="spellEnd"/>
          <w:r w:rsidRPr="00E97E23">
            <w:rPr>
              <w:rFonts w:ascii="Times New Roman" w:eastAsia="Times New Roman" w:hAnsi="Times New Roman" w:cs="Times New Roman"/>
              <w:sz w:val="24"/>
              <w:szCs w:val="24"/>
            </w:rPr>
            <w:t xml:space="preserve">, F. C. (1997). Methicillin-resistant Staphylococcus aureus clinical strain with reduced vancomycin susceptibility. In </w:t>
          </w:r>
          <w:r w:rsidRPr="00E97E23">
            <w:rPr>
              <w:rFonts w:ascii="Times New Roman" w:eastAsia="Times New Roman" w:hAnsi="Times New Roman" w:cs="Times New Roman"/>
              <w:i/>
              <w:iCs/>
              <w:sz w:val="24"/>
              <w:szCs w:val="24"/>
            </w:rPr>
            <w:t>Journal of Antimicrobial Chemotherapy</w:t>
          </w:r>
          <w:r w:rsidRPr="00E97E23">
            <w:rPr>
              <w:rFonts w:ascii="Times New Roman" w:eastAsia="Times New Roman" w:hAnsi="Times New Roman" w:cs="Times New Roman"/>
              <w:sz w:val="24"/>
              <w:szCs w:val="24"/>
            </w:rPr>
            <w:t xml:space="preserve"> (Vol. 40).</w:t>
          </w:r>
        </w:p>
        <w:p w14:paraId="2305C25A" w14:textId="77777777" w:rsidR="00D8563D" w:rsidRPr="00E97E23" w:rsidRDefault="00D8563D" w:rsidP="00E97E23">
          <w:pPr>
            <w:autoSpaceDE w:val="0"/>
            <w:autoSpaceDN w:val="0"/>
            <w:spacing w:line="360" w:lineRule="auto"/>
            <w:ind w:hanging="480"/>
            <w:divId w:val="1303458521"/>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lastRenderedPageBreak/>
            <w:t xml:space="preserve">Joo, H., Wu, S. M., Soni, I., Wang-Crocker, C., Matern, T., Beck, J. P., &amp; Loc-Carrillo, C. (2023). Phage and Antibiotic Combinations Reduce Staphylococcus aureus in Static and Dynamic Biofilms Grown on an Implant Material. </w:t>
          </w:r>
          <w:r w:rsidRPr="00E97E23">
            <w:rPr>
              <w:rFonts w:ascii="Times New Roman" w:eastAsia="Times New Roman" w:hAnsi="Times New Roman" w:cs="Times New Roman"/>
              <w:i/>
              <w:iCs/>
              <w:sz w:val="24"/>
              <w:szCs w:val="24"/>
            </w:rPr>
            <w:t>Viruses</w:t>
          </w:r>
          <w:r w:rsidRPr="00E97E23">
            <w:rPr>
              <w:rFonts w:ascii="Times New Roman" w:eastAsia="Times New Roman" w:hAnsi="Times New Roman" w:cs="Times New Roman"/>
              <w:sz w:val="24"/>
              <w:szCs w:val="24"/>
            </w:rPr>
            <w:t xml:space="preserve">, </w:t>
          </w:r>
          <w:r w:rsidRPr="00E97E23">
            <w:rPr>
              <w:rFonts w:ascii="Times New Roman" w:eastAsia="Times New Roman" w:hAnsi="Times New Roman" w:cs="Times New Roman"/>
              <w:i/>
              <w:iCs/>
              <w:sz w:val="24"/>
              <w:szCs w:val="24"/>
            </w:rPr>
            <w:t>15</w:t>
          </w:r>
          <w:r w:rsidRPr="00E97E23">
            <w:rPr>
              <w:rFonts w:ascii="Times New Roman" w:eastAsia="Times New Roman" w:hAnsi="Times New Roman" w:cs="Times New Roman"/>
              <w:sz w:val="24"/>
              <w:szCs w:val="24"/>
            </w:rPr>
            <w:t>(2). https://doi.org/10.3390/v15020460</w:t>
          </w:r>
        </w:p>
        <w:p w14:paraId="2EFDAC7F" w14:textId="77777777" w:rsidR="00D8563D" w:rsidRPr="00E97E23" w:rsidRDefault="00D8563D" w:rsidP="00E97E23">
          <w:pPr>
            <w:autoSpaceDE w:val="0"/>
            <w:autoSpaceDN w:val="0"/>
            <w:spacing w:line="360" w:lineRule="auto"/>
            <w:ind w:hanging="480"/>
            <w:divId w:val="1497961359"/>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Kim, M., Jo, Y., Hwang, Y. J., Hong, H. W., Hong, S. S., Park, K., &amp; Myung, H. (2018). </w:t>
          </w:r>
          <w:proofErr w:type="spellStart"/>
          <w:r w:rsidRPr="00E97E23">
            <w:rPr>
              <w:rFonts w:ascii="Times New Roman" w:eastAsia="Times New Roman" w:hAnsi="Times New Roman" w:cs="Times New Roman"/>
              <w:sz w:val="24"/>
              <w:szCs w:val="24"/>
            </w:rPr>
            <w:t>Phageantibiotic</w:t>
          </w:r>
          <w:proofErr w:type="spellEnd"/>
          <w:r w:rsidRPr="00E97E23">
            <w:rPr>
              <w:rFonts w:ascii="Times New Roman" w:eastAsia="Times New Roman" w:hAnsi="Times New Roman" w:cs="Times New Roman"/>
              <w:sz w:val="24"/>
              <w:szCs w:val="24"/>
            </w:rPr>
            <w:t xml:space="preserve"> synergy via delayed lysis. </w:t>
          </w:r>
          <w:r w:rsidRPr="00E97E23">
            <w:rPr>
              <w:rFonts w:ascii="Times New Roman" w:eastAsia="Times New Roman" w:hAnsi="Times New Roman" w:cs="Times New Roman"/>
              <w:i/>
              <w:iCs/>
              <w:sz w:val="24"/>
              <w:szCs w:val="24"/>
            </w:rPr>
            <w:t>Applied and Environmental Microbiology</w:t>
          </w:r>
          <w:r w:rsidRPr="00E97E23">
            <w:rPr>
              <w:rFonts w:ascii="Times New Roman" w:eastAsia="Times New Roman" w:hAnsi="Times New Roman" w:cs="Times New Roman"/>
              <w:sz w:val="24"/>
              <w:szCs w:val="24"/>
            </w:rPr>
            <w:t xml:space="preserve">, </w:t>
          </w:r>
          <w:r w:rsidRPr="00E97E23">
            <w:rPr>
              <w:rFonts w:ascii="Times New Roman" w:eastAsia="Times New Roman" w:hAnsi="Times New Roman" w:cs="Times New Roman"/>
              <w:i/>
              <w:iCs/>
              <w:sz w:val="24"/>
              <w:szCs w:val="24"/>
            </w:rPr>
            <w:t>84</w:t>
          </w:r>
          <w:r w:rsidRPr="00E97E23">
            <w:rPr>
              <w:rFonts w:ascii="Times New Roman" w:eastAsia="Times New Roman" w:hAnsi="Times New Roman" w:cs="Times New Roman"/>
              <w:sz w:val="24"/>
              <w:szCs w:val="24"/>
            </w:rPr>
            <w:t>(22). https://doi.org/10.1128/AEM.02085-18</w:t>
          </w:r>
        </w:p>
        <w:p w14:paraId="54CF47A5" w14:textId="77777777" w:rsidR="00D8563D" w:rsidRPr="00E97E23" w:rsidRDefault="00D8563D" w:rsidP="00E97E23">
          <w:pPr>
            <w:autoSpaceDE w:val="0"/>
            <w:autoSpaceDN w:val="0"/>
            <w:spacing w:line="360" w:lineRule="auto"/>
            <w:ind w:hanging="480"/>
            <w:divId w:val="1059285415"/>
            <w:rPr>
              <w:rFonts w:ascii="Times New Roman" w:eastAsia="Times New Roman" w:hAnsi="Times New Roman" w:cs="Times New Roman"/>
              <w:sz w:val="24"/>
              <w:szCs w:val="24"/>
            </w:rPr>
          </w:pPr>
          <w:bookmarkStart w:id="10" w:name="_Hlk210829103"/>
          <w:r w:rsidRPr="00E97E23">
            <w:rPr>
              <w:rFonts w:ascii="Times New Roman" w:eastAsia="Times New Roman" w:hAnsi="Times New Roman" w:cs="Times New Roman"/>
              <w:sz w:val="24"/>
              <w:szCs w:val="24"/>
            </w:rPr>
            <w:t xml:space="preserve">Kunisch, F., &amp; Moreno, M. G. (2023). </w:t>
          </w:r>
          <w:r w:rsidRPr="00E97E23">
            <w:rPr>
              <w:rFonts w:ascii="Times New Roman" w:eastAsia="Times New Roman" w:hAnsi="Times New Roman" w:cs="Times New Roman"/>
              <w:i/>
              <w:iCs/>
              <w:sz w:val="24"/>
              <w:szCs w:val="24"/>
            </w:rPr>
            <w:t>Bacteriophage Liquid Propagation in Pseudomonas aeruginosa</w:t>
          </w:r>
          <w:r w:rsidRPr="00E97E23">
            <w:rPr>
              <w:rFonts w:ascii="Times New Roman" w:eastAsia="Times New Roman" w:hAnsi="Times New Roman" w:cs="Times New Roman"/>
              <w:sz w:val="24"/>
              <w:szCs w:val="24"/>
            </w:rPr>
            <w:t>. https://doi.org/10.21203/rs.3.pex-1886/v1</w:t>
          </w:r>
        </w:p>
        <w:bookmarkEnd w:id="10"/>
        <w:p w14:paraId="2EFC7808" w14:textId="77777777" w:rsidR="00D8563D" w:rsidRPr="00E97E23" w:rsidRDefault="00D8563D" w:rsidP="00E97E23">
          <w:pPr>
            <w:autoSpaceDE w:val="0"/>
            <w:autoSpaceDN w:val="0"/>
            <w:spacing w:line="360" w:lineRule="auto"/>
            <w:ind w:hanging="480"/>
            <w:divId w:val="1348555394"/>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McCallin, S., Menzi, C., Lassen, S., </w:t>
          </w:r>
          <w:proofErr w:type="spellStart"/>
          <w:r w:rsidRPr="00E97E23">
            <w:rPr>
              <w:rFonts w:ascii="Times New Roman" w:eastAsia="Times New Roman" w:hAnsi="Times New Roman" w:cs="Times New Roman"/>
              <w:sz w:val="24"/>
              <w:szCs w:val="24"/>
            </w:rPr>
            <w:t>Daraspe</w:t>
          </w:r>
          <w:proofErr w:type="spellEnd"/>
          <w:r w:rsidRPr="00E97E23">
            <w:rPr>
              <w:rFonts w:ascii="Times New Roman" w:eastAsia="Times New Roman" w:hAnsi="Times New Roman" w:cs="Times New Roman"/>
              <w:sz w:val="24"/>
              <w:szCs w:val="24"/>
            </w:rPr>
            <w:t xml:space="preserve">, J., </w:t>
          </w:r>
          <w:proofErr w:type="spellStart"/>
          <w:r w:rsidRPr="00E97E23">
            <w:rPr>
              <w:rFonts w:ascii="Times New Roman" w:eastAsia="Times New Roman" w:hAnsi="Times New Roman" w:cs="Times New Roman"/>
              <w:sz w:val="24"/>
              <w:szCs w:val="24"/>
            </w:rPr>
            <w:t>Oechslin</w:t>
          </w:r>
          <w:proofErr w:type="spellEnd"/>
          <w:r w:rsidRPr="00E97E23">
            <w:rPr>
              <w:rFonts w:ascii="Times New Roman" w:eastAsia="Times New Roman" w:hAnsi="Times New Roman" w:cs="Times New Roman"/>
              <w:sz w:val="24"/>
              <w:szCs w:val="24"/>
            </w:rPr>
            <w:t xml:space="preserve">, F., &amp; </w:t>
          </w:r>
          <w:proofErr w:type="spellStart"/>
          <w:r w:rsidRPr="00E97E23">
            <w:rPr>
              <w:rFonts w:ascii="Times New Roman" w:eastAsia="Times New Roman" w:hAnsi="Times New Roman" w:cs="Times New Roman"/>
              <w:sz w:val="24"/>
              <w:szCs w:val="24"/>
            </w:rPr>
            <w:t>Moreillon</w:t>
          </w:r>
          <w:proofErr w:type="spellEnd"/>
          <w:r w:rsidRPr="00E97E23">
            <w:rPr>
              <w:rFonts w:ascii="Times New Roman" w:eastAsia="Times New Roman" w:hAnsi="Times New Roman" w:cs="Times New Roman"/>
              <w:sz w:val="24"/>
              <w:szCs w:val="24"/>
            </w:rPr>
            <w:t xml:space="preserve">, P. (2022). Antibiotic Exposure Leads to Reduced Phage Susceptibility in Vancomycin Intermediate Staphylococcus aureus (VISA). </w:t>
          </w:r>
          <w:r w:rsidRPr="00E97E23">
            <w:rPr>
              <w:rFonts w:ascii="Times New Roman" w:eastAsia="Times New Roman" w:hAnsi="Times New Roman" w:cs="Times New Roman"/>
              <w:i/>
              <w:iCs/>
              <w:sz w:val="24"/>
              <w:szCs w:val="24"/>
            </w:rPr>
            <w:t>Antimicrobial Agents and Chemotherapy</w:t>
          </w:r>
          <w:r w:rsidRPr="00E97E23">
            <w:rPr>
              <w:rFonts w:ascii="Times New Roman" w:eastAsia="Times New Roman" w:hAnsi="Times New Roman" w:cs="Times New Roman"/>
              <w:sz w:val="24"/>
              <w:szCs w:val="24"/>
            </w:rPr>
            <w:t xml:space="preserve">, </w:t>
          </w:r>
          <w:r w:rsidRPr="00E97E23">
            <w:rPr>
              <w:rFonts w:ascii="Times New Roman" w:eastAsia="Times New Roman" w:hAnsi="Times New Roman" w:cs="Times New Roman"/>
              <w:i/>
              <w:iCs/>
              <w:sz w:val="24"/>
              <w:szCs w:val="24"/>
            </w:rPr>
            <w:t>66</w:t>
          </w:r>
          <w:r w:rsidRPr="00E97E23">
            <w:rPr>
              <w:rFonts w:ascii="Times New Roman" w:eastAsia="Times New Roman" w:hAnsi="Times New Roman" w:cs="Times New Roman"/>
              <w:sz w:val="24"/>
              <w:szCs w:val="24"/>
            </w:rPr>
            <w:t>(7). https://doi.org/10.1128/aac.02247-21</w:t>
          </w:r>
        </w:p>
        <w:p w14:paraId="2695A4BF" w14:textId="77777777" w:rsidR="00D8563D" w:rsidRPr="00E97E23" w:rsidRDefault="00D8563D" w:rsidP="00E97E23">
          <w:pPr>
            <w:autoSpaceDE w:val="0"/>
            <w:autoSpaceDN w:val="0"/>
            <w:spacing w:line="360" w:lineRule="auto"/>
            <w:ind w:hanging="480"/>
            <w:divId w:val="1539927468"/>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Peng, Q., Tang, X., Dong, W., Sun, N., &amp; Yuan, W. (2023). A Review of Biofilm Formation of Staphylococcus aureus and Its Regulation Mechanism. In </w:t>
          </w:r>
          <w:r w:rsidRPr="00E97E23">
            <w:rPr>
              <w:rFonts w:ascii="Times New Roman" w:eastAsia="Times New Roman" w:hAnsi="Times New Roman" w:cs="Times New Roman"/>
              <w:i/>
              <w:iCs/>
              <w:sz w:val="24"/>
              <w:szCs w:val="24"/>
            </w:rPr>
            <w:t>Antibiotics</w:t>
          </w:r>
          <w:r w:rsidRPr="00E97E23">
            <w:rPr>
              <w:rFonts w:ascii="Times New Roman" w:eastAsia="Times New Roman" w:hAnsi="Times New Roman" w:cs="Times New Roman"/>
              <w:sz w:val="24"/>
              <w:szCs w:val="24"/>
            </w:rPr>
            <w:t xml:space="preserve"> (Vol. 12, Issue 1). MDPI. https://doi.org/10.3390/antibiotics12010012</w:t>
          </w:r>
        </w:p>
        <w:p w14:paraId="55DE050F" w14:textId="77777777" w:rsidR="00D8563D" w:rsidRPr="00E97E23" w:rsidRDefault="00D8563D" w:rsidP="00E97E23">
          <w:pPr>
            <w:autoSpaceDE w:val="0"/>
            <w:autoSpaceDN w:val="0"/>
            <w:spacing w:line="360" w:lineRule="auto"/>
            <w:ind w:hanging="480"/>
            <w:divId w:val="1988627279"/>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Pires, D. P., Oliveira, H., Melo, L. D. R., </w:t>
          </w:r>
          <w:proofErr w:type="spellStart"/>
          <w:r w:rsidRPr="00E97E23">
            <w:rPr>
              <w:rFonts w:ascii="Times New Roman" w:eastAsia="Times New Roman" w:hAnsi="Times New Roman" w:cs="Times New Roman"/>
              <w:sz w:val="24"/>
              <w:szCs w:val="24"/>
            </w:rPr>
            <w:t>Sillankorva</w:t>
          </w:r>
          <w:proofErr w:type="spellEnd"/>
          <w:r w:rsidRPr="00E97E23">
            <w:rPr>
              <w:rFonts w:ascii="Times New Roman" w:eastAsia="Times New Roman" w:hAnsi="Times New Roman" w:cs="Times New Roman"/>
              <w:sz w:val="24"/>
              <w:szCs w:val="24"/>
            </w:rPr>
            <w:t xml:space="preserve">, S., &amp; Azeredo, J. (2016). Bacteriophage-encoded depolymerases: their diversity and biotechnological applications. In </w:t>
          </w:r>
          <w:r w:rsidRPr="00E97E23">
            <w:rPr>
              <w:rFonts w:ascii="Times New Roman" w:eastAsia="Times New Roman" w:hAnsi="Times New Roman" w:cs="Times New Roman"/>
              <w:i/>
              <w:iCs/>
              <w:sz w:val="24"/>
              <w:szCs w:val="24"/>
            </w:rPr>
            <w:t>Applied Microbiology and Biotechnology</w:t>
          </w:r>
          <w:r w:rsidRPr="00E97E23">
            <w:rPr>
              <w:rFonts w:ascii="Times New Roman" w:eastAsia="Times New Roman" w:hAnsi="Times New Roman" w:cs="Times New Roman"/>
              <w:sz w:val="24"/>
              <w:szCs w:val="24"/>
            </w:rPr>
            <w:t xml:space="preserve"> (Vol. 100, Issue 5, pp. 2141–2151). Springer Verlag. https://doi.org/10.1007/s00253-015-7247-0</w:t>
          </w:r>
        </w:p>
        <w:p w14:paraId="4174E9D7" w14:textId="77777777" w:rsidR="00D8563D" w:rsidRPr="00E97E23" w:rsidRDefault="00D8563D" w:rsidP="00E97E23">
          <w:pPr>
            <w:autoSpaceDE w:val="0"/>
            <w:autoSpaceDN w:val="0"/>
            <w:spacing w:line="360" w:lineRule="auto"/>
            <w:ind w:hanging="480"/>
            <w:divId w:val="1971668080"/>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Shariati, A., Dadashi, M., Moghadam, M. T., van </w:t>
          </w:r>
          <w:proofErr w:type="spellStart"/>
          <w:r w:rsidRPr="00E97E23">
            <w:rPr>
              <w:rFonts w:ascii="Times New Roman" w:eastAsia="Times New Roman" w:hAnsi="Times New Roman" w:cs="Times New Roman"/>
              <w:sz w:val="24"/>
              <w:szCs w:val="24"/>
            </w:rPr>
            <w:t>Belkum</w:t>
          </w:r>
          <w:proofErr w:type="spellEnd"/>
          <w:r w:rsidRPr="00E97E23">
            <w:rPr>
              <w:rFonts w:ascii="Times New Roman" w:eastAsia="Times New Roman" w:hAnsi="Times New Roman" w:cs="Times New Roman"/>
              <w:sz w:val="24"/>
              <w:szCs w:val="24"/>
            </w:rPr>
            <w:t xml:space="preserve">, A., </w:t>
          </w:r>
          <w:proofErr w:type="spellStart"/>
          <w:r w:rsidRPr="00E97E23">
            <w:rPr>
              <w:rFonts w:ascii="Times New Roman" w:eastAsia="Times New Roman" w:hAnsi="Times New Roman" w:cs="Times New Roman"/>
              <w:sz w:val="24"/>
              <w:szCs w:val="24"/>
            </w:rPr>
            <w:t>Yaslianifard</w:t>
          </w:r>
          <w:proofErr w:type="spellEnd"/>
          <w:r w:rsidRPr="00E97E23">
            <w:rPr>
              <w:rFonts w:ascii="Times New Roman" w:eastAsia="Times New Roman" w:hAnsi="Times New Roman" w:cs="Times New Roman"/>
              <w:sz w:val="24"/>
              <w:szCs w:val="24"/>
            </w:rPr>
            <w:t xml:space="preserve">, S., &amp; </w:t>
          </w:r>
          <w:proofErr w:type="spellStart"/>
          <w:r w:rsidRPr="00E97E23">
            <w:rPr>
              <w:rFonts w:ascii="Times New Roman" w:eastAsia="Times New Roman" w:hAnsi="Times New Roman" w:cs="Times New Roman"/>
              <w:sz w:val="24"/>
              <w:szCs w:val="24"/>
            </w:rPr>
            <w:t>Darban-Sarokhalil</w:t>
          </w:r>
          <w:proofErr w:type="spellEnd"/>
          <w:r w:rsidRPr="00E97E23">
            <w:rPr>
              <w:rFonts w:ascii="Times New Roman" w:eastAsia="Times New Roman" w:hAnsi="Times New Roman" w:cs="Times New Roman"/>
              <w:sz w:val="24"/>
              <w:szCs w:val="24"/>
            </w:rPr>
            <w:t xml:space="preserve">, D. (2020). Global prevalence and distribution of vancomycin resistant, vancomycin intermediate and heterogeneously vancomycin intermediate Staphylococcus aureus clinical isolates: a systematic review and meta-analysis. </w:t>
          </w:r>
          <w:r w:rsidRPr="00E97E23">
            <w:rPr>
              <w:rFonts w:ascii="Times New Roman" w:eastAsia="Times New Roman" w:hAnsi="Times New Roman" w:cs="Times New Roman"/>
              <w:i/>
              <w:iCs/>
              <w:sz w:val="24"/>
              <w:szCs w:val="24"/>
            </w:rPr>
            <w:t>Scientific Reports</w:t>
          </w:r>
          <w:r w:rsidRPr="00E97E23">
            <w:rPr>
              <w:rFonts w:ascii="Times New Roman" w:eastAsia="Times New Roman" w:hAnsi="Times New Roman" w:cs="Times New Roman"/>
              <w:sz w:val="24"/>
              <w:szCs w:val="24"/>
            </w:rPr>
            <w:t xml:space="preserve">, </w:t>
          </w:r>
          <w:r w:rsidRPr="00E97E23">
            <w:rPr>
              <w:rFonts w:ascii="Times New Roman" w:eastAsia="Times New Roman" w:hAnsi="Times New Roman" w:cs="Times New Roman"/>
              <w:i/>
              <w:iCs/>
              <w:sz w:val="24"/>
              <w:szCs w:val="24"/>
            </w:rPr>
            <w:t>10</w:t>
          </w:r>
          <w:r w:rsidRPr="00E97E23">
            <w:rPr>
              <w:rFonts w:ascii="Times New Roman" w:eastAsia="Times New Roman" w:hAnsi="Times New Roman" w:cs="Times New Roman"/>
              <w:sz w:val="24"/>
              <w:szCs w:val="24"/>
            </w:rPr>
            <w:t>(1). https://doi.org/10.1038/s41598-020-69058-z</w:t>
          </w:r>
        </w:p>
        <w:p w14:paraId="3D3BAB55" w14:textId="77777777" w:rsidR="00D8563D" w:rsidRDefault="00D8563D" w:rsidP="00E97E23">
          <w:pPr>
            <w:autoSpaceDE w:val="0"/>
            <w:autoSpaceDN w:val="0"/>
            <w:spacing w:line="360" w:lineRule="auto"/>
            <w:ind w:hanging="480"/>
            <w:divId w:val="53622687"/>
            <w:rPr>
              <w:rFonts w:ascii="Times New Roman" w:eastAsia="Times New Roman" w:hAnsi="Times New Roman" w:cs="Times New Roman"/>
              <w:sz w:val="24"/>
              <w:szCs w:val="24"/>
            </w:rPr>
          </w:pPr>
          <w:r w:rsidRPr="00E97E23">
            <w:rPr>
              <w:rFonts w:ascii="Times New Roman" w:eastAsia="Times New Roman" w:hAnsi="Times New Roman" w:cs="Times New Roman"/>
              <w:sz w:val="24"/>
              <w:szCs w:val="24"/>
            </w:rPr>
            <w:t xml:space="preserve">Taha, M., Arnaud, T., Lightly, T. J., Peters, D., Wang, L., Chen, W., Cook, B. W. M., Theriault, S. S., &amp; </w:t>
          </w:r>
          <w:proofErr w:type="spellStart"/>
          <w:r w:rsidRPr="00E97E23">
            <w:rPr>
              <w:rFonts w:ascii="Times New Roman" w:eastAsia="Times New Roman" w:hAnsi="Times New Roman" w:cs="Times New Roman"/>
              <w:sz w:val="24"/>
              <w:szCs w:val="24"/>
            </w:rPr>
            <w:t>Abdelbary</w:t>
          </w:r>
          <w:proofErr w:type="spellEnd"/>
          <w:r w:rsidRPr="00E97E23">
            <w:rPr>
              <w:rFonts w:ascii="Times New Roman" w:eastAsia="Times New Roman" w:hAnsi="Times New Roman" w:cs="Times New Roman"/>
              <w:sz w:val="24"/>
              <w:szCs w:val="24"/>
            </w:rPr>
            <w:t xml:space="preserve">, H. (2023). Combining bacteriophage and vancomycin is efficacious against MRSA biofilm-like aggregates formed in synovial fluid. </w:t>
          </w:r>
          <w:r w:rsidRPr="00E97E23">
            <w:rPr>
              <w:rFonts w:ascii="Times New Roman" w:eastAsia="Times New Roman" w:hAnsi="Times New Roman" w:cs="Times New Roman"/>
              <w:i/>
              <w:iCs/>
              <w:sz w:val="24"/>
              <w:szCs w:val="24"/>
            </w:rPr>
            <w:t>Frontiers in Medicine</w:t>
          </w:r>
          <w:r w:rsidRPr="00E97E23">
            <w:rPr>
              <w:rFonts w:ascii="Times New Roman" w:eastAsia="Times New Roman" w:hAnsi="Times New Roman" w:cs="Times New Roman"/>
              <w:sz w:val="24"/>
              <w:szCs w:val="24"/>
            </w:rPr>
            <w:t xml:space="preserve">, </w:t>
          </w:r>
          <w:r w:rsidRPr="00E97E23">
            <w:rPr>
              <w:rFonts w:ascii="Times New Roman" w:eastAsia="Times New Roman" w:hAnsi="Times New Roman" w:cs="Times New Roman"/>
              <w:i/>
              <w:iCs/>
              <w:sz w:val="24"/>
              <w:szCs w:val="24"/>
            </w:rPr>
            <w:t>10</w:t>
          </w:r>
          <w:r w:rsidRPr="00E97E23">
            <w:rPr>
              <w:rFonts w:ascii="Times New Roman" w:eastAsia="Times New Roman" w:hAnsi="Times New Roman" w:cs="Times New Roman"/>
              <w:sz w:val="24"/>
              <w:szCs w:val="24"/>
            </w:rPr>
            <w:t>. https://doi.org/10.3389/fmed.2023.1134912</w:t>
          </w:r>
        </w:p>
        <w:p w14:paraId="6DDC3E65" w14:textId="77777777" w:rsidR="00D204DE" w:rsidRPr="006D0A3F" w:rsidRDefault="00D204DE" w:rsidP="00D204DE">
          <w:pPr>
            <w:autoSpaceDE w:val="0"/>
            <w:autoSpaceDN w:val="0"/>
            <w:spacing w:line="360" w:lineRule="auto"/>
            <w:ind w:hanging="480"/>
            <w:jc w:val="thaiDistribute"/>
            <w:divId w:val="53622687"/>
            <w:rPr>
              <w:rFonts w:ascii="Times New Roman" w:eastAsia="Times New Roman" w:hAnsi="Times New Roman" w:cs="Times New Roman"/>
              <w:color w:val="000000"/>
              <w:szCs w:val="24"/>
            </w:rPr>
          </w:pPr>
          <w:bookmarkStart w:id="11" w:name="_Hlk210830207"/>
          <w:proofErr w:type="spellStart"/>
          <w:r w:rsidRPr="006D0A3F">
            <w:rPr>
              <w:rFonts w:ascii="Times New Roman" w:eastAsia="Times New Roman" w:hAnsi="Times New Roman" w:cs="Times New Roman"/>
              <w:color w:val="000000"/>
              <w:szCs w:val="24"/>
            </w:rPr>
            <w:lastRenderedPageBreak/>
            <w:t>Yordpratum</w:t>
          </w:r>
          <w:proofErr w:type="spellEnd"/>
          <w:r w:rsidRPr="006D0A3F">
            <w:rPr>
              <w:rFonts w:ascii="Times New Roman" w:eastAsia="Times New Roman" w:hAnsi="Times New Roman" w:cs="Times New Roman"/>
              <w:color w:val="000000"/>
              <w:szCs w:val="24"/>
            </w:rPr>
            <w:t xml:space="preserve">, U., </w:t>
          </w:r>
          <w:proofErr w:type="spellStart"/>
          <w:r w:rsidRPr="006D0A3F">
            <w:rPr>
              <w:rFonts w:ascii="Times New Roman" w:eastAsia="Times New Roman" w:hAnsi="Times New Roman" w:cs="Times New Roman"/>
              <w:color w:val="000000"/>
              <w:szCs w:val="24"/>
            </w:rPr>
            <w:t>Tattawasart</w:t>
          </w:r>
          <w:proofErr w:type="spellEnd"/>
          <w:r w:rsidRPr="006D0A3F">
            <w:rPr>
              <w:rFonts w:ascii="Times New Roman" w:eastAsia="Times New Roman" w:hAnsi="Times New Roman" w:cs="Times New Roman"/>
              <w:color w:val="000000"/>
              <w:szCs w:val="24"/>
            </w:rPr>
            <w:t xml:space="preserve">, U., </w:t>
          </w:r>
          <w:proofErr w:type="spellStart"/>
          <w:r w:rsidRPr="006D0A3F">
            <w:rPr>
              <w:rFonts w:ascii="Times New Roman" w:eastAsia="Times New Roman" w:hAnsi="Times New Roman" w:cs="Times New Roman"/>
              <w:color w:val="000000"/>
              <w:szCs w:val="24"/>
            </w:rPr>
            <w:t>Wongratanacheewin</w:t>
          </w:r>
          <w:proofErr w:type="spellEnd"/>
          <w:r w:rsidRPr="006D0A3F">
            <w:rPr>
              <w:rFonts w:ascii="Times New Roman" w:eastAsia="Times New Roman" w:hAnsi="Times New Roman" w:cs="Times New Roman"/>
              <w:color w:val="000000"/>
              <w:szCs w:val="24"/>
            </w:rPr>
            <w:t xml:space="preserve">, S., &amp; </w:t>
          </w:r>
          <w:proofErr w:type="spellStart"/>
          <w:r w:rsidRPr="006D0A3F">
            <w:rPr>
              <w:rFonts w:ascii="Times New Roman" w:eastAsia="Times New Roman" w:hAnsi="Times New Roman" w:cs="Times New Roman"/>
              <w:color w:val="000000"/>
              <w:szCs w:val="24"/>
            </w:rPr>
            <w:t>Sermswan</w:t>
          </w:r>
          <w:proofErr w:type="spellEnd"/>
          <w:r w:rsidRPr="006D0A3F">
            <w:rPr>
              <w:rFonts w:ascii="Times New Roman" w:eastAsia="Times New Roman" w:hAnsi="Times New Roman" w:cs="Times New Roman"/>
              <w:color w:val="000000"/>
              <w:szCs w:val="24"/>
            </w:rPr>
            <w:t xml:space="preserve">, R. W. (2011). Novel lytic bacteriophages from soil that lyse </w:t>
          </w:r>
          <w:r w:rsidRPr="00551025">
            <w:rPr>
              <w:rFonts w:ascii="Times New Roman" w:eastAsia="Times New Roman" w:hAnsi="Times New Roman" w:cs="Times New Roman"/>
              <w:i/>
              <w:iCs/>
              <w:color w:val="000000"/>
              <w:szCs w:val="24"/>
            </w:rPr>
            <w:t>Burkholderia pseudomallei</w:t>
          </w:r>
          <w:r w:rsidRPr="006D0A3F">
            <w:rPr>
              <w:rFonts w:ascii="Times New Roman" w:eastAsia="Times New Roman" w:hAnsi="Times New Roman" w:cs="Times New Roman"/>
              <w:color w:val="000000"/>
              <w:szCs w:val="24"/>
            </w:rPr>
            <w:t xml:space="preserve">. In </w:t>
          </w:r>
          <w:r w:rsidRPr="006D0A3F">
            <w:rPr>
              <w:rFonts w:ascii="Times New Roman" w:eastAsia="Times New Roman" w:hAnsi="Times New Roman" w:cs="Times New Roman"/>
              <w:i/>
              <w:iCs/>
              <w:color w:val="000000"/>
              <w:szCs w:val="24"/>
            </w:rPr>
            <w:t>FEMS Microbiology Letters</w:t>
          </w:r>
          <w:r w:rsidRPr="006D0A3F">
            <w:rPr>
              <w:rFonts w:ascii="Times New Roman" w:eastAsia="Times New Roman" w:hAnsi="Times New Roman" w:cs="Times New Roman"/>
              <w:color w:val="000000"/>
              <w:szCs w:val="24"/>
            </w:rPr>
            <w:t xml:space="preserve"> (Vol. 314, Issue 1, pp. 81–88). https://doi.org/10.1111/j.1574-6968.2010.02150.x</w:t>
          </w:r>
        </w:p>
        <w:bookmarkEnd w:id="11"/>
        <w:p w14:paraId="76C7B1ED" w14:textId="77777777" w:rsidR="00D204DE" w:rsidRDefault="00D204DE" w:rsidP="00E97E23">
          <w:pPr>
            <w:autoSpaceDE w:val="0"/>
            <w:autoSpaceDN w:val="0"/>
            <w:spacing w:line="360" w:lineRule="auto"/>
            <w:ind w:hanging="480"/>
            <w:divId w:val="53622687"/>
            <w:rPr>
              <w:rFonts w:ascii="Times New Roman" w:eastAsia="Times New Roman" w:hAnsi="Times New Roman" w:cs="Times New Roman"/>
              <w:sz w:val="24"/>
              <w:szCs w:val="24"/>
            </w:rPr>
          </w:pPr>
        </w:p>
        <w:p w14:paraId="6D89683C" w14:textId="3528A7A2" w:rsidR="00564E04" w:rsidRPr="00E97E23" w:rsidRDefault="00D8563D" w:rsidP="00D204DE">
          <w:pPr>
            <w:spacing w:after="0" w:line="360" w:lineRule="auto"/>
            <w:rPr>
              <w:rFonts w:ascii="Times New Roman" w:eastAsia="Aptos" w:hAnsi="Times New Roman" w:cs="Times New Roman"/>
              <w:color w:val="000000"/>
              <w:kern w:val="2"/>
              <w:sz w:val="24"/>
              <w:szCs w:val="24"/>
            </w:rPr>
          </w:pPr>
          <w:r w:rsidRPr="00E97E23">
            <w:rPr>
              <w:rFonts w:ascii="Times New Roman" w:eastAsia="Times New Roman" w:hAnsi="Times New Roman" w:cs="Times New Roman"/>
              <w:sz w:val="24"/>
              <w:szCs w:val="24"/>
            </w:rPr>
            <w:t> </w:t>
          </w:r>
        </w:p>
      </w:sdtContent>
    </w:sdt>
    <w:bookmarkEnd w:id="9" w:displacedByCustomXml="prev"/>
    <w:p w14:paraId="010EE5EE" w14:textId="77777777" w:rsidR="00564E04" w:rsidRPr="00E97E23" w:rsidRDefault="00564E04" w:rsidP="00E97E23">
      <w:pPr>
        <w:spacing w:after="0" w:line="360" w:lineRule="auto"/>
        <w:rPr>
          <w:rFonts w:ascii="Times New Roman" w:hAnsi="Times New Roman" w:cs="Times New Roman"/>
          <w:b/>
          <w:bCs/>
          <w:sz w:val="24"/>
          <w:szCs w:val="24"/>
        </w:rPr>
      </w:pPr>
    </w:p>
    <w:sectPr w:rsidR="00564E04" w:rsidRPr="00E97E23" w:rsidSect="002156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6DEF" w14:textId="77777777" w:rsidR="00E60882" w:rsidRDefault="00E60882" w:rsidP="00B05E80">
      <w:pPr>
        <w:spacing w:after="0" w:line="240" w:lineRule="auto"/>
      </w:pPr>
      <w:r>
        <w:separator/>
      </w:r>
    </w:p>
  </w:endnote>
  <w:endnote w:type="continuationSeparator" w:id="0">
    <w:p w14:paraId="10E4F227" w14:textId="77777777" w:rsidR="00E60882" w:rsidRDefault="00E60882" w:rsidP="00B0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A6BB" w14:textId="77777777" w:rsidR="001322A6" w:rsidRDefault="0013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14D8" w14:textId="77777777" w:rsidR="001322A6" w:rsidRDefault="00132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C7AC" w14:textId="77777777" w:rsidR="001322A6" w:rsidRDefault="0013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C54F" w14:textId="77777777" w:rsidR="00E60882" w:rsidRDefault="00E60882" w:rsidP="00B05E80">
      <w:pPr>
        <w:spacing w:after="0" w:line="240" w:lineRule="auto"/>
      </w:pPr>
      <w:r>
        <w:separator/>
      </w:r>
    </w:p>
  </w:footnote>
  <w:footnote w:type="continuationSeparator" w:id="0">
    <w:p w14:paraId="22BFF341" w14:textId="77777777" w:rsidR="00E60882" w:rsidRDefault="00E60882" w:rsidP="00B0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FCA5" w14:textId="77777777" w:rsidR="001322A6" w:rsidRDefault="0013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653861"/>
      <w:docPartObj>
        <w:docPartGallery w:val="Page Numbers (Top of Page)"/>
        <w:docPartUnique/>
      </w:docPartObj>
    </w:sdtPr>
    <w:sdtEndPr>
      <w:rPr>
        <w:noProof/>
      </w:rPr>
    </w:sdtEndPr>
    <w:sdtContent>
      <w:p w14:paraId="77363002" w14:textId="164D60C1" w:rsidR="001322A6" w:rsidRDefault="001322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C3C688" w14:textId="6922CD98" w:rsidR="00B05E80" w:rsidRDefault="00B05E80" w:rsidP="005604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958A" w14:textId="77777777" w:rsidR="001322A6" w:rsidRDefault="0013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56B"/>
    <w:multiLevelType w:val="multilevel"/>
    <w:tmpl w:val="63C8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A48BE"/>
    <w:multiLevelType w:val="multilevel"/>
    <w:tmpl w:val="D8C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2777F"/>
    <w:multiLevelType w:val="multilevel"/>
    <w:tmpl w:val="04A6B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221AD"/>
    <w:multiLevelType w:val="multilevel"/>
    <w:tmpl w:val="3A88E522"/>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375C63"/>
    <w:multiLevelType w:val="multilevel"/>
    <w:tmpl w:val="3CFA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756DC"/>
    <w:multiLevelType w:val="multilevel"/>
    <w:tmpl w:val="17AC61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AE0DC8"/>
    <w:multiLevelType w:val="multilevel"/>
    <w:tmpl w:val="E390A2BA"/>
    <w:lvl w:ilvl="0">
      <w:start w:val="4"/>
      <w:numFmt w:val="decimal"/>
      <w:lvlText w:val="%1"/>
      <w:lvlJc w:val="left"/>
      <w:pPr>
        <w:ind w:left="480" w:hanging="480"/>
      </w:pPr>
      <w:rPr>
        <w:rFonts w:hint="default"/>
        <w:b/>
      </w:rPr>
    </w:lvl>
    <w:lvl w:ilvl="1">
      <w:start w:val="4"/>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20073683">
    <w:abstractNumId w:val="1"/>
  </w:num>
  <w:num w:numId="2" w16cid:durableId="1169833127">
    <w:abstractNumId w:val="4"/>
  </w:num>
  <w:num w:numId="3" w16cid:durableId="769006376">
    <w:abstractNumId w:val="2"/>
  </w:num>
  <w:num w:numId="4" w16cid:durableId="838036845">
    <w:abstractNumId w:val="0"/>
  </w:num>
  <w:num w:numId="5" w16cid:durableId="743258937">
    <w:abstractNumId w:val="5"/>
  </w:num>
  <w:num w:numId="6" w16cid:durableId="56054930">
    <w:abstractNumId w:val="3"/>
  </w:num>
  <w:num w:numId="7" w16cid:durableId="749274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05E80"/>
    <w:rsid w:val="000049C8"/>
    <w:rsid w:val="000201EE"/>
    <w:rsid w:val="00026462"/>
    <w:rsid w:val="000429D1"/>
    <w:rsid w:val="0004704B"/>
    <w:rsid w:val="00054C2F"/>
    <w:rsid w:val="00084637"/>
    <w:rsid w:val="000972A4"/>
    <w:rsid w:val="00114434"/>
    <w:rsid w:val="0011673D"/>
    <w:rsid w:val="001322A6"/>
    <w:rsid w:val="00146C76"/>
    <w:rsid w:val="00164498"/>
    <w:rsid w:val="00184552"/>
    <w:rsid w:val="00195BFA"/>
    <w:rsid w:val="001A352E"/>
    <w:rsid w:val="001B19A0"/>
    <w:rsid w:val="001C09B9"/>
    <w:rsid w:val="001D25B4"/>
    <w:rsid w:val="001F5E6C"/>
    <w:rsid w:val="00203BBB"/>
    <w:rsid w:val="0021469B"/>
    <w:rsid w:val="0021560A"/>
    <w:rsid w:val="00234898"/>
    <w:rsid w:val="00237187"/>
    <w:rsid w:val="002372D9"/>
    <w:rsid w:val="0024329B"/>
    <w:rsid w:val="002717F0"/>
    <w:rsid w:val="002824C2"/>
    <w:rsid w:val="002964B6"/>
    <w:rsid w:val="002A1F46"/>
    <w:rsid w:val="002C3B46"/>
    <w:rsid w:val="002D23DE"/>
    <w:rsid w:val="002F1AB1"/>
    <w:rsid w:val="003137EB"/>
    <w:rsid w:val="00324CDF"/>
    <w:rsid w:val="00356E93"/>
    <w:rsid w:val="00357BB9"/>
    <w:rsid w:val="003652B4"/>
    <w:rsid w:val="0037162E"/>
    <w:rsid w:val="003721BA"/>
    <w:rsid w:val="00387F14"/>
    <w:rsid w:val="0039637E"/>
    <w:rsid w:val="003D1A45"/>
    <w:rsid w:val="00400640"/>
    <w:rsid w:val="00437E33"/>
    <w:rsid w:val="00480181"/>
    <w:rsid w:val="004905E5"/>
    <w:rsid w:val="004B17DF"/>
    <w:rsid w:val="004B4EC1"/>
    <w:rsid w:val="004D2B75"/>
    <w:rsid w:val="004D5DEA"/>
    <w:rsid w:val="004D7A8F"/>
    <w:rsid w:val="0050641E"/>
    <w:rsid w:val="00513D55"/>
    <w:rsid w:val="00516E55"/>
    <w:rsid w:val="005252C4"/>
    <w:rsid w:val="005518C8"/>
    <w:rsid w:val="005604E6"/>
    <w:rsid w:val="00561572"/>
    <w:rsid w:val="00564E04"/>
    <w:rsid w:val="00573E6F"/>
    <w:rsid w:val="00576DF5"/>
    <w:rsid w:val="00593E98"/>
    <w:rsid w:val="005B2496"/>
    <w:rsid w:val="005F4297"/>
    <w:rsid w:val="00601442"/>
    <w:rsid w:val="00606305"/>
    <w:rsid w:val="00614580"/>
    <w:rsid w:val="006551CE"/>
    <w:rsid w:val="00676498"/>
    <w:rsid w:val="00676F91"/>
    <w:rsid w:val="0068694A"/>
    <w:rsid w:val="006A4045"/>
    <w:rsid w:val="006B0A55"/>
    <w:rsid w:val="006B4571"/>
    <w:rsid w:val="006C1F52"/>
    <w:rsid w:val="006D1615"/>
    <w:rsid w:val="006D4E20"/>
    <w:rsid w:val="006E23A7"/>
    <w:rsid w:val="007308A1"/>
    <w:rsid w:val="0074443D"/>
    <w:rsid w:val="00754EC6"/>
    <w:rsid w:val="00756539"/>
    <w:rsid w:val="0076022C"/>
    <w:rsid w:val="00764141"/>
    <w:rsid w:val="007829AB"/>
    <w:rsid w:val="00795A56"/>
    <w:rsid w:val="007A69AD"/>
    <w:rsid w:val="007C4380"/>
    <w:rsid w:val="007C7B5C"/>
    <w:rsid w:val="007F2A2B"/>
    <w:rsid w:val="007F701D"/>
    <w:rsid w:val="00800F33"/>
    <w:rsid w:val="00817B24"/>
    <w:rsid w:val="00836587"/>
    <w:rsid w:val="00836B5F"/>
    <w:rsid w:val="00853EC6"/>
    <w:rsid w:val="00863715"/>
    <w:rsid w:val="008A580F"/>
    <w:rsid w:val="008B1BB0"/>
    <w:rsid w:val="008F2D7D"/>
    <w:rsid w:val="00900CA7"/>
    <w:rsid w:val="00916C4A"/>
    <w:rsid w:val="00931E8A"/>
    <w:rsid w:val="00936451"/>
    <w:rsid w:val="00953E60"/>
    <w:rsid w:val="00970798"/>
    <w:rsid w:val="00997C1D"/>
    <w:rsid w:val="009A4886"/>
    <w:rsid w:val="009A5B44"/>
    <w:rsid w:val="00A312D1"/>
    <w:rsid w:val="00A33BD2"/>
    <w:rsid w:val="00A41480"/>
    <w:rsid w:val="00A745C2"/>
    <w:rsid w:val="00A921EB"/>
    <w:rsid w:val="00AA0D35"/>
    <w:rsid w:val="00AB3E45"/>
    <w:rsid w:val="00AB4AE2"/>
    <w:rsid w:val="00AC568C"/>
    <w:rsid w:val="00AE392A"/>
    <w:rsid w:val="00B05E80"/>
    <w:rsid w:val="00B16338"/>
    <w:rsid w:val="00B35AC8"/>
    <w:rsid w:val="00B36882"/>
    <w:rsid w:val="00B824D5"/>
    <w:rsid w:val="00B84E12"/>
    <w:rsid w:val="00BF00E2"/>
    <w:rsid w:val="00C23CB5"/>
    <w:rsid w:val="00C307EE"/>
    <w:rsid w:val="00C32D0B"/>
    <w:rsid w:val="00C463D5"/>
    <w:rsid w:val="00C62FA3"/>
    <w:rsid w:val="00C65EC0"/>
    <w:rsid w:val="00C76A8C"/>
    <w:rsid w:val="00CA57BD"/>
    <w:rsid w:val="00CA60D4"/>
    <w:rsid w:val="00CE3C12"/>
    <w:rsid w:val="00D03E0A"/>
    <w:rsid w:val="00D204DE"/>
    <w:rsid w:val="00D36060"/>
    <w:rsid w:val="00D83172"/>
    <w:rsid w:val="00D8563D"/>
    <w:rsid w:val="00DA4613"/>
    <w:rsid w:val="00DD0CD8"/>
    <w:rsid w:val="00DD3831"/>
    <w:rsid w:val="00DF3975"/>
    <w:rsid w:val="00E17708"/>
    <w:rsid w:val="00E31E59"/>
    <w:rsid w:val="00E60882"/>
    <w:rsid w:val="00E73FC4"/>
    <w:rsid w:val="00E850E6"/>
    <w:rsid w:val="00E914E6"/>
    <w:rsid w:val="00E920CB"/>
    <w:rsid w:val="00E97E23"/>
    <w:rsid w:val="00EC05B3"/>
    <w:rsid w:val="00EE13C3"/>
    <w:rsid w:val="00F21408"/>
    <w:rsid w:val="00F3126C"/>
    <w:rsid w:val="00F377B6"/>
    <w:rsid w:val="00F54F50"/>
    <w:rsid w:val="00F57F69"/>
    <w:rsid w:val="00F77704"/>
    <w:rsid w:val="00F836E6"/>
    <w:rsid w:val="00F879BF"/>
    <w:rsid w:val="00FC3CA2"/>
    <w:rsid w:val="00FD1E4B"/>
    <w:rsid w:val="00FF31B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68B67"/>
  <w15:docId w15:val="{4536CF03-3D16-47DA-BE30-73425C4F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50"/>
  </w:style>
  <w:style w:type="paragraph" w:styleId="Heading2">
    <w:name w:val="heading 2"/>
    <w:basedOn w:val="Normal"/>
    <w:next w:val="Normal"/>
    <w:link w:val="Heading2Char"/>
    <w:uiPriority w:val="9"/>
    <w:unhideWhenUsed/>
    <w:qFormat/>
    <w:rsid w:val="00357BB9"/>
    <w:pPr>
      <w:keepNext/>
      <w:keepLines/>
      <w:spacing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4">
    <w:name w:val="heading 4"/>
    <w:basedOn w:val="Normal"/>
    <w:next w:val="Normal"/>
    <w:link w:val="Heading4Char"/>
    <w:uiPriority w:val="9"/>
    <w:semiHidden/>
    <w:unhideWhenUsed/>
    <w:qFormat/>
    <w:rsid w:val="005F429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E80"/>
  </w:style>
  <w:style w:type="paragraph" w:styleId="Footer">
    <w:name w:val="footer"/>
    <w:basedOn w:val="Normal"/>
    <w:link w:val="FooterChar"/>
    <w:uiPriority w:val="99"/>
    <w:unhideWhenUsed/>
    <w:rsid w:val="00B05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E80"/>
  </w:style>
  <w:style w:type="paragraph" w:styleId="BalloonText">
    <w:name w:val="Balloon Text"/>
    <w:basedOn w:val="Normal"/>
    <w:link w:val="BalloonTextChar"/>
    <w:uiPriority w:val="99"/>
    <w:semiHidden/>
    <w:unhideWhenUsed/>
    <w:rsid w:val="00B05E8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05E80"/>
    <w:rPr>
      <w:rFonts w:ascii="Tahoma" w:hAnsi="Tahoma" w:cs="Angsana New"/>
      <w:sz w:val="16"/>
      <w:szCs w:val="20"/>
    </w:rPr>
  </w:style>
  <w:style w:type="paragraph" w:styleId="ListParagraph">
    <w:name w:val="List Paragraph"/>
    <w:basedOn w:val="Normal"/>
    <w:uiPriority w:val="34"/>
    <w:qFormat/>
    <w:rsid w:val="005604E6"/>
    <w:pPr>
      <w:ind w:left="720"/>
      <w:contextualSpacing/>
    </w:pPr>
  </w:style>
  <w:style w:type="character" w:styleId="PlaceholderText">
    <w:name w:val="Placeholder Text"/>
    <w:basedOn w:val="DefaultParagraphFont"/>
    <w:uiPriority w:val="99"/>
    <w:semiHidden/>
    <w:rsid w:val="00AB4AE2"/>
    <w:rPr>
      <w:color w:val="666666"/>
    </w:rPr>
  </w:style>
  <w:style w:type="character" w:customStyle="1" w:styleId="Heading2Char">
    <w:name w:val="Heading 2 Char"/>
    <w:basedOn w:val="DefaultParagraphFont"/>
    <w:link w:val="Heading2"/>
    <w:uiPriority w:val="9"/>
    <w:rsid w:val="00357BB9"/>
    <w:rPr>
      <w:rFonts w:asciiTheme="majorHAnsi" w:eastAsiaTheme="majorEastAsia" w:hAnsiTheme="majorHAnsi" w:cstheme="majorBidi"/>
      <w:b/>
      <w:bCs/>
      <w:color w:val="4F81BD" w:themeColor="accent1"/>
      <w:sz w:val="26"/>
      <w:szCs w:val="26"/>
      <w:lang w:bidi="ar-SA"/>
    </w:rPr>
  </w:style>
  <w:style w:type="character" w:styleId="Hyperlink">
    <w:name w:val="Hyperlink"/>
    <w:basedOn w:val="DefaultParagraphFont"/>
    <w:uiPriority w:val="99"/>
    <w:unhideWhenUsed/>
    <w:rsid w:val="006D1615"/>
    <w:rPr>
      <w:color w:val="0000FF" w:themeColor="hyperlink"/>
      <w:u w:val="single"/>
    </w:rPr>
  </w:style>
  <w:style w:type="character" w:styleId="UnresolvedMention">
    <w:name w:val="Unresolved Mention"/>
    <w:basedOn w:val="DefaultParagraphFont"/>
    <w:uiPriority w:val="99"/>
    <w:semiHidden/>
    <w:unhideWhenUsed/>
    <w:rsid w:val="006D1615"/>
    <w:rPr>
      <w:color w:val="605E5C"/>
      <w:shd w:val="clear" w:color="auto" w:fill="E1DFDD"/>
    </w:rPr>
  </w:style>
  <w:style w:type="character" w:customStyle="1" w:styleId="Heading4Char">
    <w:name w:val="Heading 4 Char"/>
    <w:basedOn w:val="DefaultParagraphFont"/>
    <w:link w:val="Heading4"/>
    <w:uiPriority w:val="9"/>
    <w:semiHidden/>
    <w:rsid w:val="005F429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269">
      <w:bodyDiv w:val="1"/>
      <w:marLeft w:val="0"/>
      <w:marRight w:val="0"/>
      <w:marTop w:val="0"/>
      <w:marBottom w:val="0"/>
      <w:divBdr>
        <w:top w:val="none" w:sz="0" w:space="0" w:color="auto"/>
        <w:left w:val="none" w:sz="0" w:space="0" w:color="auto"/>
        <w:bottom w:val="none" w:sz="0" w:space="0" w:color="auto"/>
        <w:right w:val="none" w:sz="0" w:space="0" w:color="auto"/>
      </w:divBdr>
      <w:divsChild>
        <w:div w:id="964314715">
          <w:marLeft w:val="480"/>
          <w:marRight w:val="0"/>
          <w:marTop w:val="0"/>
          <w:marBottom w:val="0"/>
          <w:divBdr>
            <w:top w:val="none" w:sz="0" w:space="0" w:color="auto"/>
            <w:left w:val="none" w:sz="0" w:space="0" w:color="auto"/>
            <w:bottom w:val="none" w:sz="0" w:space="0" w:color="auto"/>
            <w:right w:val="none" w:sz="0" w:space="0" w:color="auto"/>
          </w:divBdr>
        </w:div>
        <w:div w:id="1843355487">
          <w:marLeft w:val="480"/>
          <w:marRight w:val="0"/>
          <w:marTop w:val="0"/>
          <w:marBottom w:val="0"/>
          <w:divBdr>
            <w:top w:val="none" w:sz="0" w:space="0" w:color="auto"/>
            <w:left w:val="none" w:sz="0" w:space="0" w:color="auto"/>
            <w:bottom w:val="none" w:sz="0" w:space="0" w:color="auto"/>
            <w:right w:val="none" w:sz="0" w:space="0" w:color="auto"/>
          </w:divBdr>
        </w:div>
        <w:div w:id="343828982">
          <w:marLeft w:val="480"/>
          <w:marRight w:val="0"/>
          <w:marTop w:val="0"/>
          <w:marBottom w:val="0"/>
          <w:divBdr>
            <w:top w:val="none" w:sz="0" w:space="0" w:color="auto"/>
            <w:left w:val="none" w:sz="0" w:space="0" w:color="auto"/>
            <w:bottom w:val="none" w:sz="0" w:space="0" w:color="auto"/>
            <w:right w:val="none" w:sz="0" w:space="0" w:color="auto"/>
          </w:divBdr>
        </w:div>
        <w:div w:id="1265651465">
          <w:marLeft w:val="480"/>
          <w:marRight w:val="0"/>
          <w:marTop w:val="0"/>
          <w:marBottom w:val="0"/>
          <w:divBdr>
            <w:top w:val="none" w:sz="0" w:space="0" w:color="auto"/>
            <w:left w:val="none" w:sz="0" w:space="0" w:color="auto"/>
            <w:bottom w:val="none" w:sz="0" w:space="0" w:color="auto"/>
            <w:right w:val="none" w:sz="0" w:space="0" w:color="auto"/>
          </w:divBdr>
        </w:div>
        <w:div w:id="2134975028">
          <w:marLeft w:val="480"/>
          <w:marRight w:val="0"/>
          <w:marTop w:val="0"/>
          <w:marBottom w:val="0"/>
          <w:divBdr>
            <w:top w:val="none" w:sz="0" w:space="0" w:color="auto"/>
            <w:left w:val="none" w:sz="0" w:space="0" w:color="auto"/>
            <w:bottom w:val="none" w:sz="0" w:space="0" w:color="auto"/>
            <w:right w:val="none" w:sz="0" w:space="0" w:color="auto"/>
          </w:divBdr>
        </w:div>
        <w:div w:id="1158157663">
          <w:marLeft w:val="480"/>
          <w:marRight w:val="0"/>
          <w:marTop w:val="0"/>
          <w:marBottom w:val="0"/>
          <w:divBdr>
            <w:top w:val="none" w:sz="0" w:space="0" w:color="auto"/>
            <w:left w:val="none" w:sz="0" w:space="0" w:color="auto"/>
            <w:bottom w:val="none" w:sz="0" w:space="0" w:color="auto"/>
            <w:right w:val="none" w:sz="0" w:space="0" w:color="auto"/>
          </w:divBdr>
        </w:div>
        <w:div w:id="1518351633">
          <w:marLeft w:val="480"/>
          <w:marRight w:val="0"/>
          <w:marTop w:val="0"/>
          <w:marBottom w:val="0"/>
          <w:divBdr>
            <w:top w:val="none" w:sz="0" w:space="0" w:color="auto"/>
            <w:left w:val="none" w:sz="0" w:space="0" w:color="auto"/>
            <w:bottom w:val="none" w:sz="0" w:space="0" w:color="auto"/>
            <w:right w:val="none" w:sz="0" w:space="0" w:color="auto"/>
          </w:divBdr>
        </w:div>
      </w:divsChild>
    </w:div>
    <w:div w:id="113602108">
      <w:bodyDiv w:val="1"/>
      <w:marLeft w:val="0"/>
      <w:marRight w:val="0"/>
      <w:marTop w:val="0"/>
      <w:marBottom w:val="0"/>
      <w:divBdr>
        <w:top w:val="none" w:sz="0" w:space="0" w:color="auto"/>
        <w:left w:val="none" w:sz="0" w:space="0" w:color="auto"/>
        <w:bottom w:val="none" w:sz="0" w:space="0" w:color="auto"/>
        <w:right w:val="none" w:sz="0" w:space="0" w:color="auto"/>
      </w:divBdr>
    </w:div>
    <w:div w:id="183598865">
      <w:bodyDiv w:val="1"/>
      <w:marLeft w:val="0"/>
      <w:marRight w:val="0"/>
      <w:marTop w:val="0"/>
      <w:marBottom w:val="0"/>
      <w:divBdr>
        <w:top w:val="none" w:sz="0" w:space="0" w:color="auto"/>
        <w:left w:val="none" w:sz="0" w:space="0" w:color="auto"/>
        <w:bottom w:val="none" w:sz="0" w:space="0" w:color="auto"/>
        <w:right w:val="none" w:sz="0" w:space="0" w:color="auto"/>
      </w:divBdr>
      <w:divsChild>
        <w:div w:id="2132046725">
          <w:marLeft w:val="480"/>
          <w:marRight w:val="0"/>
          <w:marTop w:val="0"/>
          <w:marBottom w:val="0"/>
          <w:divBdr>
            <w:top w:val="none" w:sz="0" w:space="0" w:color="auto"/>
            <w:left w:val="none" w:sz="0" w:space="0" w:color="auto"/>
            <w:bottom w:val="none" w:sz="0" w:space="0" w:color="auto"/>
            <w:right w:val="none" w:sz="0" w:space="0" w:color="auto"/>
          </w:divBdr>
        </w:div>
        <w:div w:id="209341401">
          <w:marLeft w:val="480"/>
          <w:marRight w:val="0"/>
          <w:marTop w:val="0"/>
          <w:marBottom w:val="0"/>
          <w:divBdr>
            <w:top w:val="none" w:sz="0" w:space="0" w:color="auto"/>
            <w:left w:val="none" w:sz="0" w:space="0" w:color="auto"/>
            <w:bottom w:val="none" w:sz="0" w:space="0" w:color="auto"/>
            <w:right w:val="none" w:sz="0" w:space="0" w:color="auto"/>
          </w:divBdr>
        </w:div>
        <w:div w:id="568657474">
          <w:marLeft w:val="480"/>
          <w:marRight w:val="0"/>
          <w:marTop w:val="0"/>
          <w:marBottom w:val="0"/>
          <w:divBdr>
            <w:top w:val="none" w:sz="0" w:space="0" w:color="auto"/>
            <w:left w:val="none" w:sz="0" w:space="0" w:color="auto"/>
            <w:bottom w:val="none" w:sz="0" w:space="0" w:color="auto"/>
            <w:right w:val="none" w:sz="0" w:space="0" w:color="auto"/>
          </w:divBdr>
        </w:div>
        <w:div w:id="1409503451">
          <w:marLeft w:val="480"/>
          <w:marRight w:val="0"/>
          <w:marTop w:val="0"/>
          <w:marBottom w:val="0"/>
          <w:divBdr>
            <w:top w:val="none" w:sz="0" w:space="0" w:color="auto"/>
            <w:left w:val="none" w:sz="0" w:space="0" w:color="auto"/>
            <w:bottom w:val="none" w:sz="0" w:space="0" w:color="auto"/>
            <w:right w:val="none" w:sz="0" w:space="0" w:color="auto"/>
          </w:divBdr>
        </w:div>
        <w:div w:id="1575628141">
          <w:marLeft w:val="480"/>
          <w:marRight w:val="0"/>
          <w:marTop w:val="0"/>
          <w:marBottom w:val="0"/>
          <w:divBdr>
            <w:top w:val="none" w:sz="0" w:space="0" w:color="auto"/>
            <w:left w:val="none" w:sz="0" w:space="0" w:color="auto"/>
            <w:bottom w:val="none" w:sz="0" w:space="0" w:color="auto"/>
            <w:right w:val="none" w:sz="0" w:space="0" w:color="auto"/>
          </w:divBdr>
        </w:div>
        <w:div w:id="1658804442">
          <w:marLeft w:val="480"/>
          <w:marRight w:val="0"/>
          <w:marTop w:val="0"/>
          <w:marBottom w:val="0"/>
          <w:divBdr>
            <w:top w:val="none" w:sz="0" w:space="0" w:color="auto"/>
            <w:left w:val="none" w:sz="0" w:space="0" w:color="auto"/>
            <w:bottom w:val="none" w:sz="0" w:space="0" w:color="auto"/>
            <w:right w:val="none" w:sz="0" w:space="0" w:color="auto"/>
          </w:divBdr>
        </w:div>
      </w:divsChild>
    </w:div>
    <w:div w:id="223220653">
      <w:bodyDiv w:val="1"/>
      <w:marLeft w:val="0"/>
      <w:marRight w:val="0"/>
      <w:marTop w:val="0"/>
      <w:marBottom w:val="0"/>
      <w:divBdr>
        <w:top w:val="none" w:sz="0" w:space="0" w:color="auto"/>
        <w:left w:val="none" w:sz="0" w:space="0" w:color="auto"/>
        <w:bottom w:val="none" w:sz="0" w:space="0" w:color="auto"/>
        <w:right w:val="none" w:sz="0" w:space="0" w:color="auto"/>
      </w:divBdr>
    </w:div>
    <w:div w:id="273294741">
      <w:bodyDiv w:val="1"/>
      <w:marLeft w:val="0"/>
      <w:marRight w:val="0"/>
      <w:marTop w:val="0"/>
      <w:marBottom w:val="0"/>
      <w:divBdr>
        <w:top w:val="none" w:sz="0" w:space="0" w:color="auto"/>
        <w:left w:val="none" w:sz="0" w:space="0" w:color="auto"/>
        <w:bottom w:val="none" w:sz="0" w:space="0" w:color="auto"/>
        <w:right w:val="none" w:sz="0" w:space="0" w:color="auto"/>
      </w:divBdr>
      <w:divsChild>
        <w:div w:id="1957787380">
          <w:marLeft w:val="480"/>
          <w:marRight w:val="0"/>
          <w:marTop w:val="0"/>
          <w:marBottom w:val="0"/>
          <w:divBdr>
            <w:top w:val="none" w:sz="0" w:space="0" w:color="auto"/>
            <w:left w:val="none" w:sz="0" w:space="0" w:color="auto"/>
            <w:bottom w:val="none" w:sz="0" w:space="0" w:color="auto"/>
            <w:right w:val="none" w:sz="0" w:space="0" w:color="auto"/>
          </w:divBdr>
        </w:div>
        <w:div w:id="981617661">
          <w:marLeft w:val="480"/>
          <w:marRight w:val="0"/>
          <w:marTop w:val="0"/>
          <w:marBottom w:val="0"/>
          <w:divBdr>
            <w:top w:val="none" w:sz="0" w:space="0" w:color="auto"/>
            <w:left w:val="none" w:sz="0" w:space="0" w:color="auto"/>
            <w:bottom w:val="none" w:sz="0" w:space="0" w:color="auto"/>
            <w:right w:val="none" w:sz="0" w:space="0" w:color="auto"/>
          </w:divBdr>
        </w:div>
        <w:div w:id="1293710151">
          <w:marLeft w:val="480"/>
          <w:marRight w:val="0"/>
          <w:marTop w:val="0"/>
          <w:marBottom w:val="0"/>
          <w:divBdr>
            <w:top w:val="none" w:sz="0" w:space="0" w:color="auto"/>
            <w:left w:val="none" w:sz="0" w:space="0" w:color="auto"/>
            <w:bottom w:val="none" w:sz="0" w:space="0" w:color="auto"/>
            <w:right w:val="none" w:sz="0" w:space="0" w:color="auto"/>
          </w:divBdr>
        </w:div>
        <w:div w:id="1584954485">
          <w:marLeft w:val="480"/>
          <w:marRight w:val="0"/>
          <w:marTop w:val="0"/>
          <w:marBottom w:val="0"/>
          <w:divBdr>
            <w:top w:val="none" w:sz="0" w:space="0" w:color="auto"/>
            <w:left w:val="none" w:sz="0" w:space="0" w:color="auto"/>
            <w:bottom w:val="none" w:sz="0" w:space="0" w:color="auto"/>
            <w:right w:val="none" w:sz="0" w:space="0" w:color="auto"/>
          </w:divBdr>
        </w:div>
        <w:div w:id="1577473763">
          <w:marLeft w:val="480"/>
          <w:marRight w:val="0"/>
          <w:marTop w:val="0"/>
          <w:marBottom w:val="0"/>
          <w:divBdr>
            <w:top w:val="none" w:sz="0" w:space="0" w:color="auto"/>
            <w:left w:val="none" w:sz="0" w:space="0" w:color="auto"/>
            <w:bottom w:val="none" w:sz="0" w:space="0" w:color="auto"/>
            <w:right w:val="none" w:sz="0" w:space="0" w:color="auto"/>
          </w:divBdr>
        </w:div>
        <w:div w:id="140536435">
          <w:marLeft w:val="480"/>
          <w:marRight w:val="0"/>
          <w:marTop w:val="0"/>
          <w:marBottom w:val="0"/>
          <w:divBdr>
            <w:top w:val="none" w:sz="0" w:space="0" w:color="auto"/>
            <w:left w:val="none" w:sz="0" w:space="0" w:color="auto"/>
            <w:bottom w:val="none" w:sz="0" w:space="0" w:color="auto"/>
            <w:right w:val="none" w:sz="0" w:space="0" w:color="auto"/>
          </w:divBdr>
        </w:div>
        <w:div w:id="182864939">
          <w:marLeft w:val="480"/>
          <w:marRight w:val="0"/>
          <w:marTop w:val="0"/>
          <w:marBottom w:val="0"/>
          <w:divBdr>
            <w:top w:val="none" w:sz="0" w:space="0" w:color="auto"/>
            <w:left w:val="none" w:sz="0" w:space="0" w:color="auto"/>
            <w:bottom w:val="none" w:sz="0" w:space="0" w:color="auto"/>
            <w:right w:val="none" w:sz="0" w:space="0" w:color="auto"/>
          </w:divBdr>
        </w:div>
      </w:divsChild>
    </w:div>
    <w:div w:id="299190594">
      <w:bodyDiv w:val="1"/>
      <w:marLeft w:val="0"/>
      <w:marRight w:val="0"/>
      <w:marTop w:val="0"/>
      <w:marBottom w:val="0"/>
      <w:divBdr>
        <w:top w:val="none" w:sz="0" w:space="0" w:color="auto"/>
        <w:left w:val="none" w:sz="0" w:space="0" w:color="auto"/>
        <w:bottom w:val="none" w:sz="0" w:space="0" w:color="auto"/>
        <w:right w:val="none" w:sz="0" w:space="0" w:color="auto"/>
      </w:divBdr>
    </w:div>
    <w:div w:id="377517187">
      <w:bodyDiv w:val="1"/>
      <w:marLeft w:val="0"/>
      <w:marRight w:val="0"/>
      <w:marTop w:val="0"/>
      <w:marBottom w:val="0"/>
      <w:divBdr>
        <w:top w:val="none" w:sz="0" w:space="0" w:color="auto"/>
        <w:left w:val="none" w:sz="0" w:space="0" w:color="auto"/>
        <w:bottom w:val="none" w:sz="0" w:space="0" w:color="auto"/>
        <w:right w:val="none" w:sz="0" w:space="0" w:color="auto"/>
      </w:divBdr>
      <w:divsChild>
        <w:div w:id="320081176">
          <w:marLeft w:val="480"/>
          <w:marRight w:val="0"/>
          <w:marTop w:val="0"/>
          <w:marBottom w:val="0"/>
          <w:divBdr>
            <w:top w:val="none" w:sz="0" w:space="0" w:color="auto"/>
            <w:left w:val="none" w:sz="0" w:space="0" w:color="auto"/>
            <w:bottom w:val="none" w:sz="0" w:space="0" w:color="auto"/>
            <w:right w:val="none" w:sz="0" w:space="0" w:color="auto"/>
          </w:divBdr>
        </w:div>
        <w:div w:id="1972133844">
          <w:marLeft w:val="480"/>
          <w:marRight w:val="0"/>
          <w:marTop w:val="0"/>
          <w:marBottom w:val="0"/>
          <w:divBdr>
            <w:top w:val="none" w:sz="0" w:space="0" w:color="auto"/>
            <w:left w:val="none" w:sz="0" w:space="0" w:color="auto"/>
            <w:bottom w:val="none" w:sz="0" w:space="0" w:color="auto"/>
            <w:right w:val="none" w:sz="0" w:space="0" w:color="auto"/>
          </w:divBdr>
        </w:div>
        <w:div w:id="1593389448">
          <w:marLeft w:val="480"/>
          <w:marRight w:val="0"/>
          <w:marTop w:val="0"/>
          <w:marBottom w:val="0"/>
          <w:divBdr>
            <w:top w:val="none" w:sz="0" w:space="0" w:color="auto"/>
            <w:left w:val="none" w:sz="0" w:space="0" w:color="auto"/>
            <w:bottom w:val="none" w:sz="0" w:space="0" w:color="auto"/>
            <w:right w:val="none" w:sz="0" w:space="0" w:color="auto"/>
          </w:divBdr>
        </w:div>
        <w:div w:id="1017387528">
          <w:marLeft w:val="480"/>
          <w:marRight w:val="0"/>
          <w:marTop w:val="0"/>
          <w:marBottom w:val="0"/>
          <w:divBdr>
            <w:top w:val="none" w:sz="0" w:space="0" w:color="auto"/>
            <w:left w:val="none" w:sz="0" w:space="0" w:color="auto"/>
            <w:bottom w:val="none" w:sz="0" w:space="0" w:color="auto"/>
            <w:right w:val="none" w:sz="0" w:space="0" w:color="auto"/>
          </w:divBdr>
        </w:div>
        <w:div w:id="1664162524">
          <w:marLeft w:val="480"/>
          <w:marRight w:val="0"/>
          <w:marTop w:val="0"/>
          <w:marBottom w:val="0"/>
          <w:divBdr>
            <w:top w:val="none" w:sz="0" w:space="0" w:color="auto"/>
            <w:left w:val="none" w:sz="0" w:space="0" w:color="auto"/>
            <w:bottom w:val="none" w:sz="0" w:space="0" w:color="auto"/>
            <w:right w:val="none" w:sz="0" w:space="0" w:color="auto"/>
          </w:divBdr>
        </w:div>
        <w:div w:id="1160148183">
          <w:marLeft w:val="480"/>
          <w:marRight w:val="0"/>
          <w:marTop w:val="0"/>
          <w:marBottom w:val="0"/>
          <w:divBdr>
            <w:top w:val="none" w:sz="0" w:space="0" w:color="auto"/>
            <w:left w:val="none" w:sz="0" w:space="0" w:color="auto"/>
            <w:bottom w:val="none" w:sz="0" w:space="0" w:color="auto"/>
            <w:right w:val="none" w:sz="0" w:space="0" w:color="auto"/>
          </w:divBdr>
        </w:div>
      </w:divsChild>
    </w:div>
    <w:div w:id="400640718">
      <w:bodyDiv w:val="1"/>
      <w:marLeft w:val="0"/>
      <w:marRight w:val="0"/>
      <w:marTop w:val="0"/>
      <w:marBottom w:val="0"/>
      <w:divBdr>
        <w:top w:val="none" w:sz="0" w:space="0" w:color="auto"/>
        <w:left w:val="none" w:sz="0" w:space="0" w:color="auto"/>
        <w:bottom w:val="none" w:sz="0" w:space="0" w:color="auto"/>
        <w:right w:val="none" w:sz="0" w:space="0" w:color="auto"/>
      </w:divBdr>
      <w:divsChild>
        <w:div w:id="732049272">
          <w:marLeft w:val="480"/>
          <w:marRight w:val="0"/>
          <w:marTop w:val="0"/>
          <w:marBottom w:val="0"/>
          <w:divBdr>
            <w:top w:val="none" w:sz="0" w:space="0" w:color="auto"/>
            <w:left w:val="none" w:sz="0" w:space="0" w:color="auto"/>
            <w:bottom w:val="none" w:sz="0" w:space="0" w:color="auto"/>
            <w:right w:val="none" w:sz="0" w:space="0" w:color="auto"/>
          </w:divBdr>
        </w:div>
        <w:div w:id="56782714">
          <w:marLeft w:val="480"/>
          <w:marRight w:val="0"/>
          <w:marTop w:val="0"/>
          <w:marBottom w:val="0"/>
          <w:divBdr>
            <w:top w:val="none" w:sz="0" w:space="0" w:color="auto"/>
            <w:left w:val="none" w:sz="0" w:space="0" w:color="auto"/>
            <w:bottom w:val="none" w:sz="0" w:space="0" w:color="auto"/>
            <w:right w:val="none" w:sz="0" w:space="0" w:color="auto"/>
          </w:divBdr>
        </w:div>
        <w:div w:id="334113576">
          <w:marLeft w:val="480"/>
          <w:marRight w:val="0"/>
          <w:marTop w:val="0"/>
          <w:marBottom w:val="0"/>
          <w:divBdr>
            <w:top w:val="none" w:sz="0" w:space="0" w:color="auto"/>
            <w:left w:val="none" w:sz="0" w:space="0" w:color="auto"/>
            <w:bottom w:val="none" w:sz="0" w:space="0" w:color="auto"/>
            <w:right w:val="none" w:sz="0" w:space="0" w:color="auto"/>
          </w:divBdr>
        </w:div>
        <w:div w:id="1354107615">
          <w:marLeft w:val="480"/>
          <w:marRight w:val="0"/>
          <w:marTop w:val="0"/>
          <w:marBottom w:val="0"/>
          <w:divBdr>
            <w:top w:val="none" w:sz="0" w:space="0" w:color="auto"/>
            <w:left w:val="none" w:sz="0" w:space="0" w:color="auto"/>
            <w:bottom w:val="none" w:sz="0" w:space="0" w:color="auto"/>
            <w:right w:val="none" w:sz="0" w:space="0" w:color="auto"/>
          </w:divBdr>
        </w:div>
        <w:div w:id="834225836">
          <w:marLeft w:val="480"/>
          <w:marRight w:val="0"/>
          <w:marTop w:val="0"/>
          <w:marBottom w:val="0"/>
          <w:divBdr>
            <w:top w:val="none" w:sz="0" w:space="0" w:color="auto"/>
            <w:left w:val="none" w:sz="0" w:space="0" w:color="auto"/>
            <w:bottom w:val="none" w:sz="0" w:space="0" w:color="auto"/>
            <w:right w:val="none" w:sz="0" w:space="0" w:color="auto"/>
          </w:divBdr>
        </w:div>
        <w:div w:id="1199926456">
          <w:marLeft w:val="480"/>
          <w:marRight w:val="0"/>
          <w:marTop w:val="0"/>
          <w:marBottom w:val="0"/>
          <w:divBdr>
            <w:top w:val="none" w:sz="0" w:space="0" w:color="auto"/>
            <w:left w:val="none" w:sz="0" w:space="0" w:color="auto"/>
            <w:bottom w:val="none" w:sz="0" w:space="0" w:color="auto"/>
            <w:right w:val="none" w:sz="0" w:space="0" w:color="auto"/>
          </w:divBdr>
        </w:div>
      </w:divsChild>
    </w:div>
    <w:div w:id="492725340">
      <w:bodyDiv w:val="1"/>
      <w:marLeft w:val="0"/>
      <w:marRight w:val="0"/>
      <w:marTop w:val="0"/>
      <w:marBottom w:val="0"/>
      <w:divBdr>
        <w:top w:val="none" w:sz="0" w:space="0" w:color="auto"/>
        <w:left w:val="none" w:sz="0" w:space="0" w:color="auto"/>
        <w:bottom w:val="none" w:sz="0" w:space="0" w:color="auto"/>
        <w:right w:val="none" w:sz="0" w:space="0" w:color="auto"/>
      </w:divBdr>
      <w:divsChild>
        <w:div w:id="1214466918">
          <w:marLeft w:val="480"/>
          <w:marRight w:val="0"/>
          <w:marTop w:val="0"/>
          <w:marBottom w:val="0"/>
          <w:divBdr>
            <w:top w:val="none" w:sz="0" w:space="0" w:color="auto"/>
            <w:left w:val="none" w:sz="0" w:space="0" w:color="auto"/>
            <w:bottom w:val="none" w:sz="0" w:space="0" w:color="auto"/>
            <w:right w:val="none" w:sz="0" w:space="0" w:color="auto"/>
          </w:divBdr>
        </w:div>
        <w:div w:id="354503971">
          <w:marLeft w:val="480"/>
          <w:marRight w:val="0"/>
          <w:marTop w:val="0"/>
          <w:marBottom w:val="0"/>
          <w:divBdr>
            <w:top w:val="none" w:sz="0" w:space="0" w:color="auto"/>
            <w:left w:val="none" w:sz="0" w:space="0" w:color="auto"/>
            <w:bottom w:val="none" w:sz="0" w:space="0" w:color="auto"/>
            <w:right w:val="none" w:sz="0" w:space="0" w:color="auto"/>
          </w:divBdr>
        </w:div>
        <w:div w:id="603928017">
          <w:marLeft w:val="480"/>
          <w:marRight w:val="0"/>
          <w:marTop w:val="0"/>
          <w:marBottom w:val="0"/>
          <w:divBdr>
            <w:top w:val="none" w:sz="0" w:space="0" w:color="auto"/>
            <w:left w:val="none" w:sz="0" w:space="0" w:color="auto"/>
            <w:bottom w:val="none" w:sz="0" w:space="0" w:color="auto"/>
            <w:right w:val="none" w:sz="0" w:space="0" w:color="auto"/>
          </w:divBdr>
        </w:div>
        <w:div w:id="1811822193">
          <w:marLeft w:val="480"/>
          <w:marRight w:val="0"/>
          <w:marTop w:val="0"/>
          <w:marBottom w:val="0"/>
          <w:divBdr>
            <w:top w:val="none" w:sz="0" w:space="0" w:color="auto"/>
            <w:left w:val="none" w:sz="0" w:space="0" w:color="auto"/>
            <w:bottom w:val="none" w:sz="0" w:space="0" w:color="auto"/>
            <w:right w:val="none" w:sz="0" w:space="0" w:color="auto"/>
          </w:divBdr>
        </w:div>
        <w:div w:id="41835495">
          <w:marLeft w:val="480"/>
          <w:marRight w:val="0"/>
          <w:marTop w:val="0"/>
          <w:marBottom w:val="0"/>
          <w:divBdr>
            <w:top w:val="none" w:sz="0" w:space="0" w:color="auto"/>
            <w:left w:val="none" w:sz="0" w:space="0" w:color="auto"/>
            <w:bottom w:val="none" w:sz="0" w:space="0" w:color="auto"/>
            <w:right w:val="none" w:sz="0" w:space="0" w:color="auto"/>
          </w:divBdr>
        </w:div>
        <w:div w:id="750469312">
          <w:marLeft w:val="480"/>
          <w:marRight w:val="0"/>
          <w:marTop w:val="0"/>
          <w:marBottom w:val="0"/>
          <w:divBdr>
            <w:top w:val="none" w:sz="0" w:space="0" w:color="auto"/>
            <w:left w:val="none" w:sz="0" w:space="0" w:color="auto"/>
            <w:bottom w:val="none" w:sz="0" w:space="0" w:color="auto"/>
            <w:right w:val="none" w:sz="0" w:space="0" w:color="auto"/>
          </w:divBdr>
        </w:div>
        <w:div w:id="33848598">
          <w:marLeft w:val="480"/>
          <w:marRight w:val="0"/>
          <w:marTop w:val="0"/>
          <w:marBottom w:val="0"/>
          <w:divBdr>
            <w:top w:val="none" w:sz="0" w:space="0" w:color="auto"/>
            <w:left w:val="none" w:sz="0" w:space="0" w:color="auto"/>
            <w:bottom w:val="none" w:sz="0" w:space="0" w:color="auto"/>
            <w:right w:val="none" w:sz="0" w:space="0" w:color="auto"/>
          </w:divBdr>
        </w:div>
        <w:div w:id="36131674">
          <w:marLeft w:val="480"/>
          <w:marRight w:val="0"/>
          <w:marTop w:val="0"/>
          <w:marBottom w:val="0"/>
          <w:divBdr>
            <w:top w:val="none" w:sz="0" w:space="0" w:color="auto"/>
            <w:left w:val="none" w:sz="0" w:space="0" w:color="auto"/>
            <w:bottom w:val="none" w:sz="0" w:space="0" w:color="auto"/>
            <w:right w:val="none" w:sz="0" w:space="0" w:color="auto"/>
          </w:divBdr>
        </w:div>
        <w:div w:id="742947576">
          <w:marLeft w:val="480"/>
          <w:marRight w:val="0"/>
          <w:marTop w:val="0"/>
          <w:marBottom w:val="0"/>
          <w:divBdr>
            <w:top w:val="none" w:sz="0" w:space="0" w:color="auto"/>
            <w:left w:val="none" w:sz="0" w:space="0" w:color="auto"/>
            <w:bottom w:val="none" w:sz="0" w:space="0" w:color="auto"/>
            <w:right w:val="none" w:sz="0" w:space="0" w:color="auto"/>
          </w:divBdr>
        </w:div>
        <w:div w:id="881675572">
          <w:marLeft w:val="480"/>
          <w:marRight w:val="0"/>
          <w:marTop w:val="0"/>
          <w:marBottom w:val="0"/>
          <w:divBdr>
            <w:top w:val="none" w:sz="0" w:space="0" w:color="auto"/>
            <w:left w:val="none" w:sz="0" w:space="0" w:color="auto"/>
            <w:bottom w:val="none" w:sz="0" w:space="0" w:color="auto"/>
            <w:right w:val="none" w:sz="0" w:space="0" w:color="auto"/>
          </w:divBdr>
        </w:div>
      </w:divsChild>
    </w:div>
    <w:div w:id="538201688">
      <w:bodyDiv w:val="1"/>
      <w:marLeft w:val="0"/>
      <w:marRight w:val="0"/>
      <w:marTop w:val="0"/>
      <w:marBottom w:val="0"/>
      <w:divBdr>
        <w:top w:val="none" w:sz="0" w:space="0" w:color="auto"/>
        <w:left w:val="none" w:sz="0" w:space="0" w:color="auto"/>
        <w:bottom w:val="none" w:sz="0" w:space="0" w:color="auto"/>
        <w:right w:val="none" w:sz="0" w:space="0" w:color="auto"/>
      </w:divBdr>
    </w:div>
    <w:div w:id="556282931">
      <w:bodyDiv w:val="1"/>
      <w:marLeft w:val="0"/>
      <w:marRight w:val="0"/>
      <w:marTop w:val="0"/>
      <w:marBottom w:val="0"/>
      <w:divBdr>
        <w:top w:val="none" w:sz="0" w:space="0" w:color="auto"/>
        <w:left w:val="none" w:sz="0" w:space="0" w:color="auto"/>
        <w:bottom w:val="none" w:sz="0" w:space="0" w:color="auto"/>
        <w:right w:val="none" w:sz="0" w:space="0" w:color="auto"/>
      </w:divBdr>
      <w:divsChild>
        <w:div w:id="663435175">
          <w:marLeft w:val="0"/>
          <w:marRight w:val="0"/>
          <w:marTop w:val="0"/>
          <w:marBottom w:val="0"/>
          <w:divBdr>
            <w:top w:val="none" w:sz="0" w:space="0" w:color="auto"/>
            <w:left w:val="none" w:sz="0" w:space="0" w:color="auto"/>
            <w:bottom w:val="none" w:sz="0" w:space="0" w:color="auto"/>
            <w:right w:val="none" w:sz="0" w:space="0" w:color="auto"/>
          </w:divBdr>
        </w:div>
      </w:divsChild>
    </w:div>
    <w:div w:id="586500971">
      <w:bodyDiv w:val="1"/>
      <w:marLeft w:val="0"/>
      <w:marRight w:val="0"/>
      <w:marTop w:val="0"/>
      <w:marBottom w:val="0"/>
      <w:divBdr>
        <w:top w:val="none" w:sz="0" w:space="0" w:color="auto"/>
        <w:left w:val="none" w:sz="0" w:space="0" w:color="auto"/>
        <w:bottom w:val="none" w:sz="0" w:space="0" w:color="auto"/>
        <w:right w:val="none" w:sz="0" w:space="0" w:color="auto"/>
      </w:divBdr>
      <w:divsChild>
        <w:div w:id="761075151">
          <w:marLeft w:val="0"/>
          <w:marRight w:val="0"/>
          <w:marTop w:val="0"/>
          <w:marBottom w:val="0"/>
          <w:divBdr>
            <w:top w:val="none" w:sz="0" w:space="0" w:color="auto"/>
            <w:left w:val="none" w:sz="0" w:space="0" w:color="auto"/>
            <w:bottom w:val="none" w:sz="0" w:space="0" w:color="auto"/>
            <w:right w:val="none" w:sz="0" w:space="0" w:color="auto"/>
          </w:divBdr>
        </w:div>
      </w:divsChild>
    </w:div>
    <w:div w:id="597178770">
      <w:bodyDiv w:val="1"/>
      <w:marLeft w:val="0"/>
      <w:marRight w:val="0"/>
      <w:marTop w:val="0"/>
      <w:marBottom w:val="0"/>
      <w:divBdr>
        <w:top w:val="none" w:sz="0" w:space="0" w:color="auto"/>
        <w:left w:val="none" w:sz="0" w:space="0" w:color="auto"/>
        <w:bottom w:val="none" w:sz="0" w:space="0" w:color="auto"/>
        <w:right w:val="none" w:sz="0" w:space="0" w:color="auto"/>
      </w:divBdr>
    </w:div>
    <w:div w:id="609430345">
      <w:bodyDiv w:val="1"/>
      <w:marLeft w:val="0"/>
      <w:marRight w:val="0"/>
      <w:marTop w:val="0"/>
      <w:marBottom w:val="0"/>
      <w:divBdr>
        <w:top w:val="none" w:sz="0" w:space="0" w:color="auto"/>
        <w:left w:val="none" w:sz="0" w:space="0" w:color="auto"/>
        <w:bottom w:val="none" w:sz="0" w:space="0" w:color="auto"/>
        <w:right w:val="none" w:sz="0" w:space="0" w:color="auto"/>
      </w:divBdr>
      <w:divsChild>
        <w:div w:id="195504668">
          <w:marLeft w:val="480"/>
          <w:marRight w:val="0"/>
          <w:marTop w:val="0"/>
          <w:marBottom w:val="0"/>
          <w:divBdr>
            <w:top w:val="none" w:sz="0" w:space="0" w:color="auto"/>
            <w:left w:val="none" w:sz="0" w:space="0" w:color="auto"/>
            <w:bottom w:val="none" w:sz="0" w:space="0" w:color="auto"/>
            <w:right w:val="none" w:sz="0" w:space="0" w:color="auto"/>
          </w:divBdr>
        </w:div>
        <w:div w:id="320089365">
          <w:marLeft w:val="480"/>
          <w:marRight w:val="0"/>
          <w:marTop w:val="0"/>
          <w:marBottom w:val="0"/>
          <w:divBdr>
            <w:top w:val="none" w:sz="0" w:space="0" w:color="auto"/>
            <w:left w:val="none" w:sz="0" w:space="0" w:color="auto"/>
            <w:bottom w:val="none" w:sz="0" w:space="0" w:color="auto"/>
            <w:right w:val="none" w:sz="0" w:space="0" w:color="auto"/>
          </w:divBdr>
        </w:div>
        <w:div w:id="236978919">
          <w:marLeft w:val="480"/>
          <w:marRight w:val="0"/>
          <w:marTop w:val="0"/>
          <w:marBottom w:val="0"/>
          <w:divBdr>
            <w:top w:val="none" w:sz="0" w:space="0" w:color="auto"/>
            <w:left w:val="none" w:sz="0" w:space="0" w:color="auto"/>
            <w:bottom w:val="none" w:sz="0" w:space="0" w:color="auto"/>
            <w:right w:val="none" w:sz="0" w:space="0" w:color="auto"/>
          </w:divBdr>
        </w:div>
        <w:div w:id="396048558">
          <w:marLeft w:val="480"/>
          <w:marRight w:val="0"/>
          <w:marTop w:val="0"/>
          <w:marBottom w:val="0"/>
          <w:divBdr>
            <w:top w:val="none" w:sz="0" w:space="0" w:color="auto"/>
            <w:left w:val="none" w:sz="0" w:space="0" w:color="auto"/>
            <w:bottom w:val="none" w:sz="0" w:space="0" w:color="auto"/>
            <w:right w:val="none" w:sz="0" w:space="0" w:color="auto"/>
          </w:divBdr>
        </w:div>
        <w:div w:id="865407888">
          <w:marLeft w:val="480"/>
          <w:marRight w:val="0"/>
          <w:marTop w:val="0"/>
          <w:marBottom w:val="0"/>
          <w:divBdr>
            <w:top w:val="none" w:sz="0" w:space="0" w:color="auto"/>
            <w:left w:val="none" w:sz="0" w:space="0" w:color="auto"/>
            <w:bottom w:val="none" w:sz="0" w:space="0" w:color="auto"/>
            <w:right w:val="none" w:sz="0" w:space="0" w:color="auto"/>
          </w:divBdr>
        </w:div>
      </w:divsChild>
    </w:div>
    <w:div w:id="614866752">
      <w:bodyDiv w:val="1"/>
      <w:marLeft w:val="0"/>
      <w:marRight w:val="0"/>
      <w:marTop w:val="0"/>
      <w:marBottom w:val="0"/>
      <w:divBdr>
        <w:top w:val="none" w:sz="0" w:space="0" w:color="auto"/>
        <w:left w:val="none" w:sz="0" w:space="0" w:color="auto"/>
        <w:bottom w:val="none" w:sz="0" w:space="0" w:color="auto"/>
        <w:right w:val="none" w:sz="0" w:space="0" w:color="auto"/>
      </w:divBdr>
    </w:div>
    <w:div w:id="623269252">
      <w:bodyDiv w:val="1"/>
      <w:marLeft w:val="0"/>
      <w:marRight w:val="0"/>
      <w:marTop w:val="0"/>
      <w:marBottom w:val="0"/>
      <w:divBdr>
        <w:top w:val="none" w:sz="0" w:space="0" w:color="auto"/>
        <w:left w:val="none" w:sz="0" w:space="0" w:color="auto"/>
        <w:bottom w:val="none" w:sz="0" w:space="0" w:color="auto"/>
        <w:right w:val="none" w:sz="0" w:space="0" w:color="auto"/>
      </w:divBdr>
    </w:div>
    <w:div w:id="720517875">
      <w:bodyDiv w:val="1"/>
      <w:marLeft w:val="0"/>
      <w:marRight w:val="0"/>
      <w:marTop w:val="0"/>
      <w:marBottom w:val="0"/>
      <w:divBdr>
        <w:top w:val="none" w:sz="0" w:space="0" w:color="auto"/>
        <w:left w:val="none" w:sz="0" w:space="0" w:color="auto"/>
        <w:bottom w:val="none" w:sz="0" w:space="0" w:color="auto"/>
        <w:right w:val="none" w:sz="0" w:space="0" w:color="auto"/>
      </w:divBdr>
    </w:div>
    <w:div w:id="786195083">
      <w:bodyDiv w:val="1"/>
      <w:marLeft w:val="0"/>
      <w:marRight w:val="0"/>
      <w:marTop w:val="0"/>
      <w:marBottom w:val="0"/>
      <w:divBdr>
        <w:top w:val="none" w:sz="0" w:space="0" w:color="auto"/>
        <w:left w:val="none" w:sz="0" w:space="0" w:color="auto"/>
        <w:bottom w:val="none" w:sz="0" w:space="0" w:color="auto"/>
        <w:right w:val="none" w:sz="0" w:space="0" w:color="auto"/>
      </w:divBdr>
      <w:divsChild>
        <w:div w:id="480536627">
          <w:marLeft w:val="480"/>
          <w:marRight w:val="0"/>
          <w:marTop w:val="0"/>
          <w:marBottom w:val="0"/>
          <w:divBdr>
            <w:top w:val="none" w:sz="0" w:space="0" w:color="auto"/>
            <w:left w:val="none" w:sz="0" w:space="0" w:color="auto"/>
            <w:bottom w:val="none" w:sz="0" w:space="0" w:color="auto"/>
            <w:right w:val="none" w:sz="0" w:space="0" w:color="auto"/>
          </w:divBdr>
        </w:div>
        <w:div w:id="1235821121">
          <w:marLeft w:val="480"/>
          <w:marRight w:val="0"/>
          <w:marTop w:val="0"/>
          <w:marBottom w:val="0"/>
          <w:divBdr>
            <w:top w:val="none" w:sz="0" w:space="0" w:color="auto"/>
            <w:left w:val="none" w:sz="0" w:space="0" w:color="auto"/>
            <w:bottom w:val="none" w:sz="0" w:space="0" w:color="auto"/>
            <w:right w:val="none" w:sz="0" w:space="0" w:color="auto"/>
          </w:divBdr>
        </w:div>
        <w:div w:id="159467111">
          <w:marLeft w:val="480"/>
          <w:marRight w:val="0"/>
          <w:marTop w:val="0"/>
          <w:marBottom w:val="0"/>
          <w:divBdr>
            <w:top w:val="none" w:sz="0" w:space="0" w:color="auto"/>
            <w:left w:val="none" w:sz="0" w:space="0" w:color="auto"/>
            <w:bottom w:val="none" w:sz="0" w:space="0" w:color="auto"/>
            <w:right w:val="none" w:sz="0" w:space="0" w:color="auto"/>
          </w:divBdr>
        </w:div>
        <w:div w:id="302082554">
          <w:marLeft w:val="480"/>
          <w:marRight w:val="0"/>
          <w:marTop w:val="0"/>
          <w:marBottom w:val="0"/>
          <w:divBdr>
            <w:top w:val="none" w:sz="0" w:space="0" w:color="auto"/>
            <w:left w:val="none" w:sz="0" w:space="0" w:color="auto"/>
            <w:bottom w:val="none" w:sz="0" w:space="0" w:color="auto"/>
            <w:right w:val="none" w:sz="0" w:space="0" w:color="auto"/>
          </w:divBdr>
        </w:div>
        <w:div w:id="282268684">
          <w:marLeft w:val="480"/>
          <w:marRight w:val="0"/>
          <w:marTop w:val="0"/>
          <w:marBottom w:val="0"/>
          <w:divBdr>
            <w:top w:val="none" w:sz="0" w:space="0" w:color="auto"/>
            <w:left w:val="none" w:sz="0" w:space="0" w:color="auto"/>
            <w:bottom w:val="none" w:sz="0" w:space="0" w:color="auto"/>
            <w:right w:val="none" w:sz="0" w:space="0" w:color="auto"/>
          </w:divBdr>
        </w:div>
        <w:div w:id="252474729">
          <w:marLeft w:val="480"/>
          <w:marRight w:val="0"/>
          <w:marTop w:val="0"/>
          <w:marBottom w:val="0"/>
          <w:divBdr>
            <w:top w:val="none" w:sz="0" w:space="0" w:color="auto"/>
            <w:left w:val="none" w:sz="0" w:space="0" w:color="auto"/>
            <w:bottom w:val="none" w:sz="0" w:space="0" w:color="auto"/>
            <w:right w:val="none" w:sz="0" w:space="0" w:color="auto"/>
          </w:divBdr>
        </w:div>
        <w:div w:id="2078089187">
          <w:marLeft w:val="480"/>
          <w:marRight w:val="0"/>
          <w:marTop w:val="0"/>
          <w:marBottom w:val="0"/>
          <w:divBdr>
            <w:top w:val="none" w:sz="0" w:space="0" w:color="auto"/>
            <w:left w:val="none" w:sz="0" w:space="0" w:color="auto"/>
            <w:bottom w:val="none" w:sz="0" w:space="0" w:color="auto"/>
            <w:right w:val="none" w:sz="0" w:space="0" w:color="auto"/>
          </w:divBdr>
        </w:div>
        <w:div w:id="381559453">
          <w:marLeft w:val="480"/>
          <w:marRight w:val="0"/>
          <w:marTop w:val="0"/>
          <w:marBottom w:val="0"/>
          <w:divBdr>
            <w:top w:val="none" w:sz="0" w:space="0" w:color="auto"/>
            <w:left w:val="none" w:sz="0" w:space="0" w:color="auto"/>
            <w:bottom w:val="none" w:sz="0" w:space="0" w:color="auto"/>
            <w:right w:val="none" w:sz="0" w:space="0" w:color="auto"/>
          </w:divBdr>
        </w:div>
      </w:divsChild>
    </w:div>
    <w:div w:id="812796038">
      <w:bodyDiv w:val="1"/>
      <w:marLeft w:val="0"/>
      <w:marRight w:val="0"/>
      <w:marTop w:val="0"/>
      <w:marBottom w:val="0"/>
      <w:divBdr>
        <w:top w:val="none" w:sz="0" w:space="0" w:color="auto"/>
        <w:left w:val="none" w:sz="0" w:space="0" w:color="auto"/>
        <w:bottom w:val="none" w:sz="0" w:space="0" w:color="auto"/>
        <w:right w:val="none" w:sz="0" w:space="0" w:color="auto"/>
      </w:divBdr>
    </w:div>
    <w:div w:id="912013343">
      <w:bodyDiv w:val="1"/>
      <w:marLeft w:val="0"/>
      <w:marRight w:val="0"/>
      <w:marTop w:val="0"/>
      <w:marBottom w:val="0"/>
      <w:divBdr>
        <w:top w:val="none" w:sz="0" w:space="0" w:color="auto"/>
        <w:left w:val="none" w:sz="0" w:space="0" w:color="auto"/>
        <w:bottom w:val="none" w:sz="0" w:space="0" w:color="auto"/>
        <w:right w:val="none" w:sz="0" w:space="0" w:color="auto"/>
      </w:divBdr>
    </w:div>
    <w:div w:id="945234345">
      <w:bodyDiv w:val="1"/>
      <w:marLeft w:val="0"/>
      <w:marRight w:val="0"/>
      <w:marTop w:val="0"/>
      <w:marBottom w:val="0"/>
      <w:divBdr>
        <w:top w:val="none" w:sz="0" w:space="0" w:color="auto"/>
        <w:left w:val="none" w:sz="0" w:space="0" w:color="auto"/>
        <w:bottom w:val="none" w:sz="0" w:space="0" w:color="auto"/>
        <w:right w:val="none" w:sz="0" w:space="0" w:color="auto"/>
      </w:divBdr>
    </w:div>
    <w:div w:id="1018046299">
      <w:bodyDiv w:val="1"/>
      <w:marLeft w:val="0"/>
      <w:marRight w:val="0"/>
      <w:marTop w:val="0"/>
      <w:marBottom w:val="0"/>
      <w:divBdr>
        <w:top w:val="none" w:sz="0" w:space="0" w:color="auto"/>
        <w:left w:val="none" w:sz="0" w:space="0" w:color="auto"/>
        <w:bottom w:val="none" w:sz="0" w:space="0" w:color="auto"/>
        <w:right w:val="none" w:sz="0" w:space="0" w:color="auto"/>
      </w:divBdr>
      <w:divsChild>
        <w:div w:id="1121340160">
          <w:marLeft w:val="480"/>
          <w:marRight w:val="0"/>
          <w:marTop w:val="0"/>
          <w:marBottom w:val="0"/>
          <w:divBdr>
            <w:top w:val="none" w:sz="0" w:space="0" w:color="auto"/>
            <w:left w:val="none" w:sz="0" w:space="0" w:color="auto"/>
            <w:bottom w:val="none" w:sz="0" w:space="0" w:color="auto"/>
            <w:right w:val="none" w:sz="0" w:space="0" w:color="auto"/>
          </w:divBdr>
        </w:div>
        <w:div w:id="1869222920">
          <w:marLeft w:val="480"/>
          <w:marRight w:val="0"/>
          <w:marTop w:val="0"/>
          <w:marBottom w:val="0"/>
          <w:divBdr>
            <w:top w:val="none" w:sz="0" w:space="0" w:color="auto"/>
            <w:left w:val="none" w:sz="0" w:space="0" w:color="auto"/>
            <w:bottom w:val="none" w:sz="0" w:space="0" w:color="auto"/>
            <w:right w:val="none" w:sz="0" w:space="0" w:color="auto"/>
          </w:divBdr>
        </w:div>
        <w:div w:id="640236152">
          <w:marLeft w:val="480"/>
          <w:marRight w:val="0"/>
          <w:marTop w:val="0"/>
          <w:marBottom w:val="0"/>
          <w:divBdr>
            <w:top w:val="none" w:sz="0" w:space="0" w:color="auto"/>
            <w:left w:val="none" w:sz="0" w:space="0" w:color="auto"/>
            <w:bottom w:val="none" w:sz="0" w:space="0" w:color="auto"/>
            <w:right w:val="none" w:sz="0" w:space="0" w:color="auto"/>
          </w:divBdr>
        </w:div>
        <w:div w:id="1976569529">
          <w:marLeft w:val="480"/>
          <w:marRight w:val="0"/>
          <w:marTop w:val="0"/>
          <w:marBottom w:val="0"/>
          <w:divBdr>
            <w:top w:val="none" w:sz="0" w:space="0" w:color="auto"/>
            <w:left w:val="none" w:sz="0" w:space="0" w:color="auto"/>
            <w:bottom w:val="none" w:sz="0" w:space="0" w:color="auto"/>
            <w:right w:val="none" w:sz="0" w:space="0" w:color="auto"/>
          </w:divBdr>
        </w:div>
        <w:div w:id="1601598249">
          <w:marLeft w:val="480"/>
          <w:marRight w:val="0"/>
          <w:marTop w:val="0"/>
          <w:marBottom w:val="0"/>
          <w:divBdr>
            <w:top w:val="none" w:sz="0" w:space="0" w:color="auto"/>
            <w:left w:val="none" w:sz="0" w:space="0" w:color="auto"/>
            <w:bottom w:val="none" w:sz="0" w:space="0" w:color="auto"/>
            <w:right w:val="none" w:sz="0" w:space="0" w:color="auto"/>
          </w:divBdr>
        </w:div>
        <w:div w:id="2078477627">
          <w:marLeft w:val="480"/>
          <w:marRight w:val="0"/>
          <w:marTop w:val="0"/>
          <w:marBottom w:val="0"/>
          <w:divBdr>
            <w:top w:val="none" w:sz="0" w:space="0" w:color="auto"/>
            <w:left w:val="none" w:sz="0" w:space="0" w:color="auto"/>
            <w:bottom w:val="none" w:sz="0" w:space="0" w:color="auto"/>
            <w:right w:val="none" w:sz="0" w:space="0" w:color="auto"/>
          </w:divBdr>
        </w:div>
        <w:div w:id="2018917732">
          <w:marLeft w:val="480"/>
          <w:marRight w:val="0"/>
          <w:marTop w:val="0"/>
          <w:marBottom w:val="0"/>
          <w:divBdr>
            <w:top w:val="none" w:sz="0" w:space="0" w:color="auto"/>
            <w:left w:val="none" w:sz="0" w:space="0" w:color="auto"/>
            <w:bottom w:val="none" w:sz="0" w:space="0" w:color="auto"/>
            <w:right w:val="none" w:sz="0" w:space="0" w:color="auto"/>
          </w:divBdr>
        </w:div>
        <w:div w:id="609361687">
          <w:marLeft w:val="480"/>
          <w:marRight w:val="0"/>
          <w:marTop w:val="0"/>
          <w:marBottom w:val="0"/>
          <w:divBdr>
            <w:top w:val="none" w:sz="0" w:space="0" w:color="auto"/>
            <w:left w:val="none" w:sz="0" w:space="0" w:color="auto"/>
            <w:bottom w:val="none" w:sz="0" w:space="0" w:color="auto"/>
            <w:right w:val="none" w:sz="0" w:space="0" w:color="auto"/>
          </w:divBdr>
        </w:div>
      </w:divsChild>
    </w:div>
    <w:div w:id="1026181038">
      <w:bodyDiv w:val="1"/>
      <w:marLeft w:val="0"/>
      <w:marRight w:val="0"/>
      <w:marTop w:val="0"/>
      <w:marBottom w:val="0"/>
      <w:divBdr>
        <w:top w:val="none" w:sz="0" w:space="0" w:color="auto"/>
        <w:left w:val="none" w:sz="0" w:space="0" w:color="auto"/>
        <w:bottom w:val="none" w:sz="0" w:space="0" w:color="auto"/>
        <w:right w:val="none" w:sz="0" w:space="0" w:color="auto"/>
      </w:divBdr>
    </w:div>
    <w:div w:id="1050613649">
      <w:bodyDiv w:val="1"/>
      <w:marLeft w:val="0"/>
      <w:marRight w:val="0"/>
      <w:marTop w:val="0"/>
      <w:marBottom w:val="0"/>
      <w:divBdr>
        <w:top w:val="none" w:sz="0" w:space="0" w:color="auto"/>
        <w:left w:val="none" w:sz="0" w:space="0" w:color="auto"/>
        <w:bottom w:val="none" w:sz="0" w:space="0" w:color="auto"/>
        <w:right w:val="none" w:sz="0" w:space="0" w:color="auto"/>
      </w:divBdr>
      <w:divsChild>
        <w:div w:id="1511139263">
          <w:marLeft w:val="480"/>
          <w:marRight w:val="0"/>
          <w:marTop w:val="0"/>
          <w:marBottom w:val="0"/>
          <w:divBdr>
            <w:top w:val="none" w:sz="0" w:space="0" w:color="auto"/>
            <w:left w:val="none" w:sz="0" w:space="0" w:color="auto"/>
            <w:bottom w:val="none" w:sz="0" w:space="0" w:color="auto"/>
            <w:right w:val="none" w:sz="0" w:space="0" w:color="auto"/>
          </w:divBdr>
        </w:div>
        <w:div w:id="735469405">
          <w:marLeft w:val="480"/>
          <w:marRight w:val="0"/>
          <w:marTop w:val="0"/>
          <w:marBottom w:val="0"/>
          <w:divBdr>
            <w:top w:val="none" w:sz="0" w:space="0" w:color="auto"/>
            <w:left w:val="none" w:sz="0" w:space="0" w:color="auto"/>
            <w:bottom w:val="none" w:sz="0" w:space="0" w:color="auto"/>
            <w:right w:val="none" w:sz="0" w:space="0" w:color="auto"/>
          </w:divBdr>
        </w:div>
        <w:div w:id="877619916">
          <w:marLeft w:val="480"/>
          <w:marRight w:val="0"/>
          <w:marTop w:val="0"/>
          <w:marBottom w:val="0"/>
          <w:divBdr>
            <w:top w:val="none" w:sz="0" w:space="0" w:color="auto"/>
            <w:left w:val="none" w:sz="0" w:space="0" w:color="auto"/>
            <w:bottom w:val="none" w:sz="0" w:space="0" w:color="auto"/>
            <w:right w:val="none" w:sz="0" w:space="0" w:color="auto"/>
          </w:divBdr>
        </w:div>
        <w:div w:id="1467818959">
          <w:marLeft w:val="480"/>
          <w:marRight w:val="0"/>
          <w:marTop w:val="0"/>
          <w:marBottom w:val="0"/>
          <w:divBdr>
            <w:top w:val="none" w:sz="0" w:space="0" w:color="auto"/>
            <w:left w:val="none" w:sz="0" w:space="0" w:color="auto"/>
            <w:bottom w:val="none" w:sz="0" w:space="0" w:color="auto"/>
            <w:right w:val="none" w:sz="0" w:space="0" w:color="auto"/>
          </w:divBdr>
        </w:div>
        <w:div w:id="866139023">
          <w:marLeft w:val="480"/>
          <w:marRight w:val="0"/>
          <w:marTop w:val="0"/>
          <w:marBottom w:val="0"/>
          <w:divBdr>
            <w:top w:val="none" w:sz="0" w:space="0" w:color="auto"/>
            <w:left w:val="none" w:sz="0" w:space="0" w:color="auto"/>
            <w:bottom w:val="none" w:sz="0" w:space="0" w:color="auto"/>
            <w:right w:val="none" w:sz="0" w:space="0" w:color="auto"/>
          </w:divBdr>
        </w:div>
        <w:div w:id="531963406">
          <w:marLeft w:val="480"/>
          <w:marRight w:val="0"/>
          <w:marTop w:val="0"/>
          <w:marBottom w:val="0"/>
          <w:divBdr>
            <w:top w:val="none" w:sz="0" w:space="0" w:color="auto"/>
            <w:left w:val="none" w:sz="0" w:space="0" w:color="auto"/>
            <w:bottom w:val="none" w:sz="0" w:space="0" w:color="auto"/>
            <w:right w:val="none" w:sz="0" w:space="0" w:color="auto"/>
          </w:divBdr>
        </w:div>
        <w:div w:id="1222331697">
          <w:marLeft w:val="480"/>
          <w:marRight w:val="0"/>
          <w:marTop w:val="0"/>
          <w:marBottom w:val="0"/>
          <w:divBdr>
            <w:top w:val="none" w:sz="0" w:space="0" w:color="auto"/>
            <w:left w:val="none" w:sz="0" w:space="0" w:color="auto"/>
            <w:bottom w:val="none" w:sz="0" w:space="0" w:color="auto"/>
            <w:right w:val="none" w:sz="0" w:space="0" w:color="auto"/>
          </w:divBdr>
        </w:div>
        <w:div w:id="878006620">
          <w:marLeft w:val="480"/>
          <w:marRight w:val="0"/>
          <w:marTop w:val="0"/>
          <w:marBottom w:val="0"/>
          <w:divBdr>
            <w:top w:val="none" w:sz="0" w:space="0" w:color="auto"/>
            <w:left w:val="none" w:sz="0" w:space="0" w:color="auto"/>
            <w:bottom w:val="none" w:sz="0" w:space="0" w:color="auto"/>
            <w:right w:val="none" w:sz="0" w:space="0" w:color="auto"/>
          </w:divBdr>
        </w:div>
        <w:div w:id="1924484578">
          <w:marLeft w:val="480"/>
          <w:marRight w:val="0"/>
          <w:marTop w:val="0"/>
          <w:marBottom w:val="0"/>
          <w:divBdr>
            <w:top w:val="none" w:sz="0" w:space="0" w:color="auto"/>
            <w:left w:val="none" w:sz="0" w:space="0" w:color="auto"/>
            <w:bottom w:val="none" w:sz="0" w:space="0" w:color="auto"/>
            <w:right w:val="none" w:sz="0" w:space="0" w:color="auto"/>
          </w:divBdr>
        </w:div>
        <w:div w:id="90592493">
          <w:marLeft w:val="480"/>
          <w:marRight w:val="0"/>
          <w:marTop w:val="0"/>
          <w:marBottom w:val="0"/>
          <w:divBdr>
            <w:top w:val="none" w:sz="0" w:space="0" w:color="auto"/>
            <w:left w:val="none" w:sz="0" w:space="0" w:color="auto"/>
            <w:bottom w:val="none" w:sz="0" w:space="0" w:color="auto"/>
            <w:right w:val="none" w:sz="0" w:space="0" w:color="auto"/>
          </w:divBdr>
        </w:div>
        <w:div w:id="476145726">
          <w:marLeft w:val="480"/>
          <w:marRight w:val="0"/>
          <w:marTop w:val="0"/>
          <w:marBottom w:val="0"/>
          <w:divBdr>
            <w:top w:val="none" w:sz="0" w:space="0" w:color="auto"/>
            <w:left w:val="none" w:sz="0" w:space="0" w:color="auto"/>
            <w:bottom w:val="none" w:sz="0" w:space="0" w:color="auto"/>
            <w:right w:val="none" w:sz="0" w:space="0" w:color="auto"/>
          </w:divBdr>
        </w:div>
      </w:divsChild>
    </w:div>
    <w:div w:id="1076048077">
      <w:bodyDiv w:val="1"/>
      <w:marLeft w:val="0"/>
      <w:marRight w:val="0"/>
      <w:marTop w:val="0"/>
      <w:marBottom w:val="0"/>
      <w:divBdr>
        <w:top w:val="none" w:sz="0" w:space="0" w:color="auto"/>
        <w:left w:val="none" w:sz="0" w:space="0" w:color="auto"/>
        <w:bottom w:val="none" w:sz="0" w:space="0" w:color="auto"/>
        <w:right w:val="none" w:sz="0" w:space="0" w:color="auto"/>
      </w:divBdr>
    </w:div>
    <w:div w:id="1093739376">
      <w:bodyDiv w:val="1"/>
      <w:marLeft w:val="0"/>
      <w:marRight w:val="0"/>
      <w:marTop w:val="0"/>
      <w:marBottom w:val="0"/>
      <w:divBdr>
        <w:top w:val="none" w:sz="0" w:space="0" w:color="auto"/>
        <w:left w:val="none" w:sz="0" w:space="0" w:color="auto"/>
        <w:bottom w:val="none" w:sz="0" w:space="0" w:color="auto"/>
        <w:right w:val="none" w:sz="0" w:space="0" w:color="auto"/>
      </w:divBdr>
    </w:div>
    <w:div w:id="1110970405">
      <w:bodyDiv w:val="1"/>
      <w:marLeft w:val="0"/>
      <w:marRight w:val="0"/>
      <w:marTop w:val="0"/>
      <w:marBottom w:val="0"/>
      <w:divBdr>
        <w:top w:val="none" w:sz="0" w:space="0" w:color="auto"/>
        <w:left w:val="none" w:sz="0" w:space="0" w:color="auto"/>
        <w:bottom w:val="none" w:sz="0" w:space="0" w:color="auto"/>
        <w:right w:val="none" w:sz="0" w:space="0" w:color="auto"/>
      </w:divBdr>
      <w:divsChild>
        <w:div w:id="760835924">
          <w:marLeft w:val="480"/>
          <w:marRight w:val="0"/>
          <w:marTop w:val="0"/>
          <w:marBottom w:val="0"/>
          <w:divBdr>
            <w:top w:val="none" w:sz="0" w:space="0" w:color="auto"/>
            <w:left w:val="none" w:sz="0" w:space="0" w:color="auto"/>
            <w:bottom w:val="none" w:sz="0" w:space="0" w:color="auto"/>
            <w:right w:val="none" w:sz="0" w:space="0" w:color="auto"/>
          </w:divBdr>
        </w:div>
        <w:div w:id="112134760">
          <w:marLeft w:val="480"/>
          <w:marRight w:val="0"/>
          <w:marTop w:val="0"/>
          <w:marBottom w:val="0"/>
          <w:divBdr>
            <w:top w:val="none" w:sz="0" w:space="0" w:color="auto"/>
            <w:left w:val="none" w:sz="0" w:space="0" w:color="auto"/>
            <w:bottom w:val="none" w:sz="0" w:space="0" w:color="auto"/>
            <w:right w:val="none" w:sz="0" w:space="0" w:color="auto"/>
          </w:divBdr>
        </w:div>
        <w:div w:id="92753539">
          <w:marLeft w:val="480"/>
          <w:marRight w:val="0"/>
          <w:marTop w:val="0"/>
          <w:marBottom w:val="0"/>
          <w:divBdr>
            <w:top w:val="none" w:sz="0" w:space="0" w:color="auto"/>
            <w:left w:val="none" w:sz="0" w:space="0" w:color="auto"/>
            <w:bottom w:val="none" w:sz="0" w:space="0" w:color="auto"/>
            <w:right w:val="none" w:sz="0" w:space="0" w:color="auto"/>
          </w:divBdr>
        </w:div>
        <w:div w:id="928733117">
          <w:marLeft w:val="480"/>
          <w:marRight w:val="0"/>
          <w:marTop w:val="0"/>
          <w:marBottom w:val="0"/>
          <w:divBdr>
            <w:top w:val="none" w:sz="0" w:space="0" w:color="auto"/>
            <w:left w:val="none" w:sz="0" w:space="0" w:color="auto"/>
            <w:bottom w:val="none" w:sz="0" w:space="0" w:color="auto"/>
            <w:right w:val="none" w:sz="0" w:space="0" w:color="auto"/>
          </w:divBdr>
        </w:div>
        <w:div w:id="1514804750">
          <w:marLeft w:val="480"/>
          <w:marRight w:val="0"/>
          <w:marTop w:val="0"/>
          <w:marBottom w:val="0"/>
          <w:divBdr>
            <w:top w:val="none" w:sz="0" w:space="0" w:color="auto"/>
            <w:left w:val="none" w:sz="0" w:space="0" w:color="auto"/>
            <w:bottom w:val="none" w:sz="0" w:space="0" w:color="auto"/>
            <w:right w:val="none" w:sz="0" w:space="0" w:color="auto"/>
          </w:divBdr>
        </w:div>
      </w:divsChild>
    </w:div>
    <w:div w:id="1122848845">
      <w:bodyDiv w:val="1"/>
      <w:marLeft w:val="0"/>
      <w:marRight w:val="0"/>
      <w:marTop w:val="0"/>
      <w:marBottom w:val="0"/>
      <w:divBdr>
        <w:top w:val="none" w:sz="0" w:space="0" w:color="auto"/>
        <w:left w:val="none" w:sz="0" w:space="0" w:color="auto"/>
        <w:bottom w:val="none" w:sz="0" w:space="0" w:color="auto"/>
        <w:right w:val="none" w:sz="0" w:space="0" w:color="auto"/>
      </w:divBdr>
    </w:div>
    <w:div w:id="1155759215">
      <w:bodyDiv w:val="1"/>
      <w:marLeft w:val="0"/>
      <w:marRight w:val="0"/>
      <w:marTop w:val="0"/>
      <w:marBottom w:val="0"/>
      <w:divBdr>
        <w:top w:val="none" w:sz="0" w:space="0" w:color="auto"/>
        <w:left w:val="none" w:sz="0" w:space="0" w:color="auto"/>
        <w:bottom w:val="none" w:sz="0" w:space="0" w:color="auto"/>
        <w:right w:val="none" w:sz="0" w:space="0" w:color="auto"/>
      </w:divBdr>
      <w:divsChild>
        <w:div w:id="420220095">
          <w:marLeft w:val="480"/>
          <w:marRight w:val="0"/>
          <w:marTop w:val="0"/>
          <w:marBottom w:val="0"/>
          <w:divBdr>
            <w:top w:val="none" w:sz="0" w:space="0" w:color="auto"/>
            <w:left w:val="none" w:sz="0" w:space="0" w:color="auto"/>
            <w:bottom w:val="none" w:sz="0" w:space="0" w:color="auto"/>
            <w:right w:val="none" w:sz="0" w:space="0" w:color="auto"/>
          </w:divBdr>
        </w:div>
        <w:div w:id="1444809585">
          <w:marLeft w:val="480"/>
          <w:marRight w:val="0"/>
          <w:marTop w:val="0"/>
          <w:marBottom w:val="0"/>
          <w:divBdr>
            <w:top w:val="none" w:sz="0" w:space="0" w:color="auto"/>
            <w:left w:val="none" w:sz="0" w:space="0" w:color="auto"/>
            <w:bottom w:val="none" w:sz="0" w:space="0" w:color="auto"/>
            <w:right w:val="none" w:sz="0" w:space="0" w:color="auto"/>
          </w:divBdr>
        </w:div>
        <w:div w:id="2134202747">
          <w:marLeft w:val="480"/>
          <w:marRight w:val="0"/>
          <w:marTop w:val="0"/>
          <w:marBottom w:val="0"/>
          <w:divBdr>
            <w:top w:val="none" w:sz="0" w:space="0" w:color="auto"/>
            <w:left w:val="none" w:sz="0" w:space="0" w:color="auto"/>
            <w:bottom w:val="none" w:sz="0" w:space="0" w:color="auto"/>
            <w:right w:val="none" w:sz="0" w:space="0" w:color="auto"/>
          </w:divBdr>
        </w:div>
        <w:div w:id="78530335">
          <w:marLeft w:val="480"/>
          <w:marRight w:val="0"/>
          <w:marTop w:val="0"/>
          <w:marBottom w:val="0"/>
          <w:divBdr>
            <w:top w:val="none" w:sz="0" w:space="0" w:color="auto"/>
            <w:left w:val="none" w:sz="0" w:space="0" w:color="auto"/>
            <w:bottom w:val="none" w:sz="0" w:space="0" w:color="auto"/>
            <w:right w:val="none" w:sz="0" w:space="0" w:color="auto"/>
          </w:divBdr>
        </w:div>
        <w:div w:id="1881630249">
          <w:marLeft w:val="480"/>
          <w:marRight w:val="0"/>
          <w:marTop w:val="0"/>
          <w:marBottom w:val="0"/>
          <w:divBdr>
            <w:top w:val="none" w:sz="0" w:space="0" w:color="auto"/>
            <w:left w:val="none" w:sz="0" w:space="0" w:color="auto"/>
            <w:bottom w:val="none" w:sz="0" w:space="0" w:color="auto"/>
            <w:right w:val="none" w:sz="0" w:space="0" w:color="auto"/>
          </w:divBdr>
        </w:div>
        <w:div w:id="1153524304">
          <w:marLeft w:val="480"/>
          <w:marRight w:val="0"/>
          <w:marTop w:val="0"/>
          <w:marBottom w:val="0"/>
          <w:divBdr>
            <w:top w:val="none" w:sz="0" w:space="0" w:color="auto"/>
            <w:left w:val="none" w:sz="0" w:space="0" w:color="auto"/>
            <w:bottom w:val="none" w:sz="0" w:space="0" w:color="auto"/>
            <w:right w:val="none" w:sz="0" w:space="0" w:color="auto"/>
          </w:divBdr>
        </w:div>
        <w:div w:id="568733717">
          <w:marLeft w:val="480"/>
          <w:marRight w:val="0"/>
          <w:marTop w:val="0"/>
          <w:marBottom w:val="0"/>
          <w:divBdr>
            <w:top w:val="none" w:sz="0" w:space="0" w:color="auto"/>
            <w:left w:val="none" w:sz="0" w:space="0" w:color="auto"/>
            <w:bottom w:val="none" w:sz="0" w:space="0" w:color="auto"/>
            <w:right w:val="none" w:sz="0" w:space="0" w:color="auto"/>
          </w:divBdr>
        </w:div>
        <w:div w:id="554045680">
          <w:marLeft w:val="480"/>
          <w:marRight w:val="0"/>
          <w:marTop w:val="0"/>
          <w:marBottom w:val="0"/>
          <w:divBdr>
            <w:top w:val="none" w:sz="0" w:space="0" w:color="auto"/>
            <w:left w:val="none" w:sz="0" w:space="0" w:color="auto"/>
            <w:bottom w:val="none" w:sz="0" w:space="0" w:color="auto"/>
            <w:right w:val="none" w:sz="0" w:space="0" w:color="auto"/>
          </w:divBdr>
        </w:div>
        <w:div w:id="1354846710">
          <w:marLeft w:val="480"/>
          <w:marRight w:val="0"/>
          <w:marTop w:val="0"/>
          <w:marBottom w:val="0"/>
          <w:divBdr>
            <w:top w:val="none" w:sz="0" w:space="0" w:color="auto"/>
            <w:left w:val="none" w:sz="0" w:space="0" w:color="auto"/>
            <w:bottom w:val="none" w:sz="0" w:space="0" w:color="auto"/>
            <w:right w:val="none" w:sz="0" w:space="0" w:color="auto"/>
          </w:divBdr>
        </w:div>
        <w:div w:id="285281340">
          <w:marLeft w:val="480"/>
          <w:marRight w:val="0"/>
          <w:marTop w:val="0"/>
          <w:marBottom w:val="0"/>
          <w:divBdr>
            <w:top w:val="none" w:sz="0" w:space="0" w:color="auto"/>
            <w:left w:val="none" w:sz="0" w:space="0" w:color="auto"/>
            <w:bottom w:val="none" w:sz="0" w:space="0" w:color="auto"/>
            <w:right w:val="none" w:sz="0" w:space="0" w:color="auto"/>
          </w:divBdr>
        </w:div>
      </w:divsChild>
    </w:div>
    <w:div w:id="1161580223">
      <w:bodyDiv w:val="1"/>
      <w:marLeft w:val="0"/>
      <w:marRight w:val="0"/>
      <w:marTop w:val="0"/>
      <w:marBottom w:val="0"/>
      <w:divBdr>
        <w:top w:val="none" w:sz="0" w:space="0" w:color="auto"/>
        <w:left w:val="none" w:sz="0" w:space="0" w:color="auto"/>
        <w:bottom w:val="none" w:sz="0" w:space="0" w:color="auto"/>
        <w:right w:val="none" w:sz="0" w:space="0" w:color="auto"/>
      </w:divBdr>
    </w:div>
    <w:div w:id="1350569035">
      <w:bodyDiv w:val="1"/>
      <w:marLeft w:val="0"/>
      <w:marRight w:val="0"/>
      <w:marTop w:val="0"/>
      <w:marBottom w:val="0"/>
      <w:divBdr>
        <w:top w:val="none" w:sz="0" w:space="0" w:color="auto"/>
        <w:left w:val="none" w:sz="0" w:space="0" w:color="auto"/>
        <w:bottom w:val="none" w:sz="0" w:space="0" w:color="auto"/>
        <w:right w:val="none" w:sz="0" w:space="0" w:color="auto"/>
      </w:divBdr>
    </w:div>
    <w:div w:id="1355693501">
      <w:bodyDiv w:val="1"/>
      <w:marLeft w:val="0"/>
      <w:marRight w:val="0"/>
      <w:marTop w:val="0"/>
      <w:marBottom w:val="0"/>
      <w:divBdr>
        <w:top w:val="none" w:sz="0" w:space="0" w:color="auto"/>
        <w:left w:val="none" w:sz="0" w:space="0" w:color="auto"/>
        <w:bottom w:val="none" w:sz="0" w:space="0" w:color="auto"/>
        <w:right w:val="none" w:sz="0" w:space="0" w:color="auto"/>
      </w:divBdr>
      <w:divsChild>
        <w:div w:id="1525705277">
          <w:marLeft w:val="480"/>
          <w:marRight w:val="0"/>
          <w:marTop w:val="0"/>
          <w:marBottom w:val="0"/>
          <w:divBdr>
            <w:top w:val="none" w:sz="0" w:space="0" w:color="auto"/>
            <w:left w:val="none" w:sz="0" w:space="0" w:color="auto"/>
            <w:bottom w:val="none" w:sz="0" w:space="0" w:color="auto"/>
            <w:right w:val="none" w:sz="0" w:space="0" w:color="auto"/>
          </w:divBdr>
        </w:div>
        <w:div w:id="1274551175">
          <w:marLeft w:val="480"/>
          <w:marRight w:val="0"/>
          <w:marTop w:val="0"/>
          <w:marBottom w:val="0"/>
          <w:divBdr>
            <w:top w:val="none" w:sz="0" w:space="0" w:color="auto"/>
            <w:left w:val="none" w:sz="0" w:space="0" w:color="auto"/>
            <w:bottom w:val="none" w:sz="0" w:space="0" w:color="auto"/>
            <w:right w:val="none" w:sz="0" w:space="0" w:color="auto"/>
          </w:divBdr>
        </w:div>
        <w:div w:id="1120683324">
          <w:marLeft w:val="480"/>
          <w:marRight w:val="0"/>
          <w:marTop w:val="0"/>
          <w:marBottom w:val="0"/>
          <w:divBdr>
            <w:top w:val="none" w:sz="0" w:space="0" w:color="auto"/>
            <w:left w:val="none" w:sz="0" w:space="0" w:color="auto"/>
            <w:bottom w:val="none" w:sz="0" w:space="0" w:color="auto"/>
            <w:right w:val="none" w:sz="0" w:space="0" w:color="auto"/>
          </w:divBdr>
        </w:div>
        <w:div w:id="864564811">
          <w:marLeft w:val="480"/>
          <w:marRight w:val="0"/>
          <w:marTop w:val="0"/>
          <w:marBottom w:val="0"/>
          <w:divBdr>
            <w:top w:val="none" w:sz="0" w:space="0" w:color="auto"/>
            <w:left w:val="none" w:sz="0" w:space="0" w:color="auto"/>
            <w:bottom w:val="none" w:sz="0" w:space="0" w:color="auto"/>
            <w:right w:val="none" w:sz="0" w:space="0" w:color="auto"/>
          </w:divBdr>
        </w:div>
        <w:div w:id="1524635636">
          <w:marLeft w:val="480"/>
          <w:marRight w:val="0"/>
          <w:marTop w:val="0"/>
          <w:marBottom w:val="0"/>
          <w:divBdr>
            <w:top w:val="none" w:sz="0" w:space="0" w:color="auto"/>
            <w:left w:val="none" w:sz="0" w:space="0" w:color="auto"/>
            <w:bottom w:val="none" w:sz="0" w:space="0" w:color="auto"/>
            <w:right w:val="none" w:sz="0" w:space="0" w:color="auto"/>
          </w:divBdr>
        </w:div>
        <w:div w:id="1087769907">
          <w:marLeft w:val="480"/>
          <w:marRight w:val="0"/>
          <w:marTop w:val="0"/>
          <w:marBottom w:val="0"/>
          <w:divBdr>
            <w:top w:val="none" w:sz="0" w:space="0" w:color="auto"/>
            <w:left w:val="none" w:sz="0" w:space="0" w:color="auto"/>
            <w:bottom w:val="none" w:sz="0" w:space="0" w:color="auto"/>
            <w:right w:val="none" w:sz="0" w:space="0" w:color="auto"/>
          </w:divBdr>
        </w:div>
        <w:div w:id="90123204">
          <w:marLeft w:val="480"/>
          <w:marRight w:val="0"/>
          <w:marTop w:val="0"/>
          <w:marBottom w:val="0"/>
          <w:divBdr>
            <w:top w:val="none" w:sz="0" w:space="0" w:color="auto"/>
            <w:left w:val="none" w:sz="0" w:space="0" w:color="auto"/>
            <w:bottom w:val="none" w:sz="0" w:space="0" w:color="auto"/>
            <w:right w:val="none" w:sz="0" w:space="0" w:color="auto"/>
          </w:divBdr>
        </w:div>
        <w:div w:id="1957783642">
          <w:marLeft w:val="480"/>
          <w:marRight w:val="0"/>
          <w:marTop w:val="0"/>
          <w:marBottom w:val="0"/>
          <w:divBdr>
            <w:top w:val="none" w:sz="0" w:space="0" w:color="auto"/>
            <w:left w:val="none" w:sz="0" w:space="0" w:color="auto"/>
            <w:bottom w:val="none" w:sz="0" w:space="0" w:color="auto"/>
            <w:right w:val="none" w:sz="0" w:space="0" w:color="auto"/>
          </w:divBdr>
        </w:div>
        <w:div w:id="1981642209">
          <w:marLeft w:val="480"/>
          <w:marRight w:val="0"/>
          <w:marTop w:val="0"/>
          <w:marBottom w:val="0"/>
          <w:divBdr>
            <w:top w:val="none" w:sz="0" w:space="0" w:color="auto"/>
            <w:left w:val="none" w:sz="0" w:space="0" w:color="auto"/>
            <w:bottom w:val="none" w:sz="0" w:space="0" w:color="auto"/>
            <w:right w:val="none" w:sz="0" w:space="0" w:color="auto"/>
          </w:divBdr>
        </w:div>
      </w:divsChild>
    </w:div>
    <w:div w:id="1433352736">
      <w:bodyDiv w:val="1"/>
      <w:marLeft w:val="0"/>
      <w:marRight w:val="0"/>
      <w:marTop w:val="0"/>
      <w:marBottom w:val="0"/>
      <w:divBdr>
        <w:top w:val="none" w:sz="0" w:space="0" w:color="auto"/>
        <w:left w:val="none" w:sz="0" w:space="0" w:color="auto"/>
        <w:bottom w:val="none" w:sz="0" w:space="0" w:color="auto"/>
        <w:right w:val="none" w:sz="0" w:space="0" w:color="auto"/>
      </w:divBdr>
    </w:div>
    <w:div w:id="1474322901">
      <w:bodyDiv w:val="1"/>
      <w:marLeft w:val="0"/>
      <w:marRight w:val="0"/>
      <w:marTop w:val="0"/>
      <w:marBottom w:val="0"/>
      <w:divBdr>
        <w:top w:val="none" w:sz="0" w:space="0" w:color="auto"/>
        <w:left w:val="none" w:sz="0" w:space="0" w:color="auto"/>
        <w:bottom w:val="none" w:sz="0" w:space="0" w:color="auto"/>
        <w:right w:val="none" w:sz="0" w:space="0" w:color="auto"/>
      </w:divBdr>
      <w:divsChild>
        <w:div w:id="1122579223">
          <w:marLeft w:val="480"/>
          <w:marRight w:val="0"/>
          <w:marTop w:val="0"/>
          <w:marBottom w:val="0"/>
          <w:divBdr>
            <w:top w:val="none" w:sz="0" w:space="0" w:color="auto"/>
            <w:left w:val="none" w:sz="0" w:space="0" w:color="auto"/>
            <w:bottom w:val="none" w:sz="0" w:space="0" w:color="auto"/>
            <w:right w:val="none" w:sz="0" w:space="0" w:color="auto"/>
          </w:divBdr>
        </w:div>
        <w:div w:id="1549796799">
          <w:marLeft w:val="480"/>
          <w:marRight w:val="0"/>
          <w:marTop w:val="0"/>
          <w:marBottom w:val="0"/>
          <w:divBdr>
            <w:top w:val="none" w:sz="0" w:space="0" w:color="auto"/>
            <w:left w:val="none" w:sz="0" w:space="0" w:color="auto"/>
            <w:bottom w:val="none" w:sz="0" w:space="0" w:color="auto"/>
            <w:right w:val="none" w:sz="0" w:space="0" w:color="auto"/>
          </w:divBdr>
        </w:div>
        <w:div w:id="1577593669">
          <w:marLeft w:val="480"/>
          <w:marRight w:val="0"/>
          <w:marTop w:val="0"/>
          <w:marBottom w:val="0"/>
          <w:divBdr>
            <w:top w:val="none" w:sz="0" w:space="0" w:color="auto"/>
            <w:left w:val="none" w:sz="0" w:space="0" w:color="auto"/>
            <w:bottom w:val="none" w:sz="0" w:space="0" w:color="auto"/>
            <w:right w:val="none" w:sz="0" w:space="0" w:color="auto"/>
          </w:divBdr>
        </w:div>
        <w:div w:id="1144850395">
          <w:marLeft w:val="480"/>
          <w:marRight w:val="0"/>
          <w:marTop w:val="0"/>
          <w:marBottom w:val="0"/>
          <w:divBdr>
            <w:top w:val="none" w:sz="0" w:space="0" w:color="auto"/>
            <w:left w:val="none" w:sz="0" w:space="0" w:color="auto"/>
            <w:bottom w:val="none" w:sz="0" w:space="0" w:color="auto"/>
            <w:right w:val="none" w:sz="0" w:space="0" w:color="auto"/>
          </w:divBdr>
        </w:div>
        <w:div w:id="1589532945">
          <w:marLeft w:val="480"/>
          <w:marRight w:val="0"/>
          <w:marTop w:val="0"/>
          <w:marBottom w:val="0"/>
          <w:divBdr>
            <w:top w:val="none" w:sz="0" w:space="0" w:color="auto"/>
            <w:left w:val="none" w:sz="0" w:space="0" w:color="auto"/>
            <w:bottom w:val="none" w:sz="0" w:space="0" w:color="auto"/>
            <w:right w:val="none" w:sz="0" w:space="0" w:color="auto"/>
          </w:divBdr>
        </w:div>
        <w:div w:id="206836727">
          <w:marLeft w:val="480"/>
          <w:marRight w:val="0"/>
          <w:marTop w:val="0"/>
          <w:marBottom w:val="0"/>
          <w:divBdr>
            <w:top w:val="none" w:sz="0" w:space="0" w:color="auto"/>
            <w:left w:val="none" w:sz="0" w:space="0" w:color="auto"/>
            <w:bottom w:val="none" w:sz="0" w:space="0" w:color="auto"/>
            <w:right w:val="none" w:sz="0" w:space="0" w:color="auto"/>
          </w:divBdr>
        </w:div>
        <w:div w:id="1915122727">
          <w:marLeft w:val="480"/>
          <w:marRight w:val="0"/>
          <w:marTop w:val="0"/>
          <w:marBottom w:val="0"/>
          <w:divBdr>
            <w:top w:val="none" w:sz="0" w:space="0" w:color="auto"/>
            <w:left w:val="none" w:sz="0" w:space="0" w:color="auto"/>
            <w:bottom w:val="none" w:sz="0" w:space="0" w:color="auto"/>
            <w:right w:val="none" w:sz="0" w:space="0" w:color="auto"/>
          </w:divBdr>
        </w:div>
        <w:div w:id="698623904">
          <w:marLeft w:val="480"/>
          <w:marRight w:val="0"/>
          <w:marTop w:val="0"/>
          <w:marBottom w:val="0"/>
          <w:divBdr>
            <w:top w:val="none" w:sz="0" w:space="0" w:color="auto"/>
            <w:left w:val="none" w:sz="0" w:space="0" w:color="auto"/>
            <w:bottom w:val="none" w:sz="0" w:space="0" w:color="auto"/>
            <w:right w:val="none" w:sz="0" w:space="0" w:color="auto"/>
          </w:divBdr>
        </w:div>
        <w:div w:id="1891846782">
          <w:marLeft w:val="480"/>
          <w:marRight w:val="0"/>
          <w:marTop w:val="0"/>
          <w:marBottom w:val="0"/>
          <w:divBdr>
            <w:top w:val="none" w:sz="0" w:space="0" w:color="auto"/>
            <w:left w:val="none" w:sz="0" w:space="0" w:color="auto"/>
            <w:bottom w:val="none" w:sz="0" w:space="0" w:color="auto"/>
            <w:right w:val="none" w:sz="0" w:space="0" w:color="auto"/>
          </w:divBdr>
        </w:div>
        <w:div w:id="1966110916">
          <w:marLeft w:val="480"/>
          <w:marRight w:val="0"/>
          <w:marTop w:val="0"/>
          <w:marBottom w:val="0"/>
          <w:divBdr>
            <w:top w:val="none" w:sz="0" w:space="0" w:color="auto"/>
            <w:left w:val="none" w:sz="0" w:space="0" w:color="auto"/>
            <w:bottom w:val="none" w:sz="0" w:space="0" w:color="auto"/>
            <w:right w:val="none" w:sz="0" w:space="0" w:color="auto"/>
          </w:divBdr>
        </w:div>
      </w:divsChild>
    </w:div>
    <w:div w:id="1474639307">
      <w:bodyDiv w:val="1"/>
      <w:marLeft w:val="0"/>
      <w:marRight w:val="0"/>
      <w:marTop w:val="0"/>
      <w:marBottom w:val="0"/>
      <w:divBdr>
        <w:top w:val="none" w:sz="0" w:space="0" w:color="auto"/>
        <w:left w:val="none" w:sz="0" w:space="0" w:color="auto"/>
        <w:bottom w:val="none" w:sz="0" w:space="0" w:color="auto"/>
        <w:right w:val="none" w:sz="0" w:space="0" w:color="auto"/>
      </w:divBdr>
    </w:div>
    <w:div w:id="1488745594">
      <w:bodyDiv w:val="1"/>
      <w:marLeft w:val="0"/>
      <w:marRight w:val="0"/>
      <w:marTop w:val="0"/>
      <w:marBottom w:val="0"/>
      <w:divBdr>
        <w:top w:val="none" w:sz="0" w:space="0" w:color="auto"/>
        <w:left w:val="none" w:sz="0" w:space="0" w:color="auto"/>
        <w:bottom w:val="none" w:sz="0" w:space="0" w:color="auto"/>
        <w:right w:val="none" w:sz="0" w:space="0" w:color="auto"/>
      </w:divBdr>
    </w:div>
    <w:div w:id="1562868242">
      <w:bodyDiv w:val="1"/>
      <w:marLeft w:val="0"/>
      <w:marRight w:val="0"/>
      <w:marTop w:val="0"/>
      <w:marBottom w:val="0"/>
      <w:divBdr>
        <w:top w:val="none" w:sz="0" w:space="0" w:color="auto"/>
        <w:left w:val="none" w:sz="0" w:space="0" w:color="auto"/>
        <w:bottom w:val="none" w:sz="0" w:space="0" w:color="auto"/>
        <w:right w:val="none" w:sz="0" w:space="0" w:color="auto"/>
      </w:divBdr>
      <w:divsChild>
        <w:div w:id="1679964364">
          <w:marLeft w:val="480"/>
          <w:marRight w:val="0"/>
          <w:marTop w:val="0"/>
          <w:marBottom w:val="0"/>
          <w:divBdr>
            <w:top w:val="none" w:sz="0" w:space="0" w:color="auto"/>
            <w:left w:val="none" w:sz="0" w:space="0" w:color="auto"/>
            <w:bottom w:val="none" w:sz="0" w:space="0" w:color="auto"/>
            <w:right w:val="none" w:sz="0" w:space="0" w:color="auto"/>
          </w:divBdr>
        </w:div>
        <w:div w:id="152337049">
          <w:marLeft w:val="480"/>
          <w:marRight w:val="0"/>
          <w:marTop w:val="0"/>
          <w:marBottom w:val="0"/>
          <w:divBdr>
            <w:top w:val="none" w:sz="0" w:space="0" w:color="auto"/>
            <w:left w:val="none" w:sz="0" w:space="0" w:color="auto"/>
            <w:bottom w:val="none" w:sz="0" w:space="0" w:color="auto"/>
            <w:right w:val="none" w:sz="0" w:space="0" w:color="auto"/>
          </w:divBdr>
        </w:div>
        <w:div w:id="909534139">
          <w:marLeft w:val="480"/>
          <w:marRight w:val="0"/>
          <w:marTop w:val="0"/>
          <w:marBottom w:val="0"/>
          <w:divBdr>
            <w:top w:val="none" w:sz="0" w:space="0" w:color="auto"/>
            <w:left w:val="none" w:sz="0" w:space="0" w:color="auto"/>
            <w:bottom w:val="none" w:sz="0" w:space="0" w:color="auto"/>
            <w:right w:val="none" w:sz="0" w:space="0" w:color="auto"/>
          </w:divBdr>
        </w:div>
        <w:div w:id="1303458521">
          <w:marLeft w:val="480"/>
          <w:marRight w:val="0"/>
          <w:marTop w:val="0"/>
          <w:marBottom w:val="0"/>
          <w:divBdr>
            <w:top w:val="none" w:sz="0" w:space="0" w:color="auto"/>
            <w:left w:val="none" w:sz="0" w:space="0" w:color="auto"/>
            <w:bottom w:val="none" w:sz="0" w:space="0" w:color="auto"/>
            <w:right w:val="none" w:sz="0" w:space="0" w:color="auto"/>
          </w:divBdr>
        </w:div>
        <w:div w:id="1497961359">
          <w:marLeft w:val="480"/>
          <w:marRight w:val="0"/>
          <w:marTop w:val="0"/>
          <w:marBottom w:val="0"/>
          <w:divBdr>
            <w:top w:val="none" w:sz="0" w:space="0" w:color="auto"/>
            <w:left w:val="none" w:sz="0" w:space="0" w:color="auto"/>
            <w:bottom w:val="none" w:sz="0" w:space="0" w:color="auto"/>
            <w:right w:val="none" w:sz="0" w:space="0" w:color="auto"/>
          </w:divBdr>
        </w:div>
        <w:div w:id="1059285415">
          <w:marLeft w:val="480"/>
          <w:marRight w:val="0"/>
          <w:marTop w:val="0"/>
          <w:marBottom w:val="0"/>
          <w:divBdr>
            <w:top w:val="none" w:sz="0" w:space="0" w:color="auto"/>
            <w:left w:val="none" w:sz="0" w:space="0" w:color="auto"/>
            <w:bottom w:val="none" w:sz="0" w:space="0" w:color="auto"/>
            <w:right w:val="none" w:sz="0" w:space="0" w:color="auto"/>
          </w:divBdr>
        </w:div>
        <w:div w:id="1348555394">
          <w:marLeft w:val="480"/>
          <w:marRight w:val="0"/>
          <w:marTop w:val="0"/>
          <w:marBottom w:val="0"/>
          <w:divBdr>
            <w:top w:val="none" w:sz="0" w:space="0" w:color="auto"/>
            <w:left w:val="none" w:sz="0" w:space="0" w:color="auto"/>
            <w:bottom w:val="none" w:sz="0" w:space="0" w:color="auto"/>
            <w:right w:val="none" w:sz="0" w:space="0" w:color="auto"/>
          </w:divBdr>
        </w:div>
        <w:div w:id="1539927468">
          <w:marLeft w:val="480"/>
          <w:marRight w:val="0"/>
          <w:marTop w:val="0"/>
          <w:marBottom w:val="0"/>
          <w:divBdr>
            <w:top w:val="none" w:sz="0" w:space="0" w:color="auto"/>
            <w:left w:val="none" w:sz="0" w:space="0" w:color="auto"/>
            <w:bottom w:val="none" w:sz="0" w:space="0" w:color="auto"/>
            <w:right w:val="none" w:sz="0" w:space="0" w:color="auto"/>
          </w:divBdr>
        </w:div>
        <w:div w:id="1988627279">
          <w:marLeft w:val="480"/>
          <w:marRight w:val="0"/>
          <w:marTop w:val="0"/>
          <w:marBottom w:val="0"/>
          <w:divBdr>
            <w:top w:val="none" w:sz="0" w:space="0" w:color="auto"/>
            <w:left w:val="none" w:sz="0" w:space="0" w:color="auto"/>
            <w:bottom w:val="none" w:sz="0" w:space="0" w:color="auto"/>
            <w:right w:val="none" w:sz="0" w:space="0" w:color="auto"/>
          </w:divBdr>
        </w:div>
        <w:div w:id="1971668080">
          <w:marLeft w:val="480"/>
          <w:marRight w:val="0"/>
          <w:marTop w:val="0"/>
          <w:marBottom w:val="0"/>
          <w:divBdr>
            <w:top w:val="none" w:sz="0" w:space="0" w:color="auto"/>
            <w:left w:val="none" w:sz="0" w:space="0" w:color="auto"/>
            <w:bottom w:val="none" w:sz="0" w:space="0" w:color="auto"/>
            <w:right w:val="none" w:sz="0" w:space="0" w:color="auto"/>
          </w:divBdr>
        </w:div>
        <w:div w:id="53622687">
          <w:marLeft w:val="480"/>
          <w:marRight w:val="0"/>
          <w:marTop w:val="0"/>
          <w:marBottom w:val="0"/>
          <w:divBdr>
            <w:top w:val="none" w:sz="0" w:space="0" w:color="auto"/>
            <w:left w:val="none" w:sz="0" w:space="0" w:color="auto"/>
            <w:bottom w:val="none" w:sz="0" w:space="0" w:color="auto"/>
            <w:right w:val="none" w:sz="0" w:space="0" w:color="auto"/>
          </w:divBdr>
        </w:div>
      </w:divsChild>
    </w:div>
    <w:div w:id="1631088019">
      <w:bodyDiv w:val="1"/>
      <w:marLeft w:val="0"/>
      <w:marRight w:val="0"/>
      <w:marTop w:val="0"/>
      <w:marBottom w:val="0"/>
      <w:divBdr>
        <w:top w:val="none" w:sz="0" w:space="0" w:color="auto"/>
        <w:left w:val="none" w:sz="0" w:space="0" w:color="auto"/>
        <w:bottom w:val="none" w:sz="0" w:space="0" w:color="auto"/>
        <w:right w:val="none" w:sz="0" w:space="0" w:color="auto"/>
      </w:divBdr>
    </w:div>
    <w:div w:id="1673872578">
      <w:bodyDiv w:val="1"/>
      <w:marLeft w:val="0"/>
      <w:marRight w:val="0"/>
      <w:marTop w:val="0"/>
      <w:marBottom w:val="0"/>
      <w:divBdr>
        <w:top w:val="none" w:sz="0" w:space="0" w:color="auto"/>
        <w:left w:val="none" w:sz="0" w:space="0" w:color="auto"/>
        <w:bottom w:val="none" w:sz="0" w:space="0" w:color="auto"/>
        <w:right w:val="none" w:sz="0" w:space="0" w:color="auto"/>
      </w:divBdr>
      <w:divsChild>
        <w:div w:id="839275886">
          <w:marLeft w:val="480"/>
          <w:marRight w:val="0"/>
          <w:marTop w:val="0"/>
          <w:marBottom w:val="0"/>
          <w:divBdr>
            <w:top w:val="none" w:sz="0" w:space="0" w:color="auto"/>
            <w:left w:val="none" w:sz="0" w:space="0" w:color="auto"/>
            <w:bottom w:val="none" w:sz="0" w:space="0" w:color="auto"/>
            <w:right w:val="none" w:sz="0" w:space="0" w:color="auto"/>
          </w:divBdr>
        </w:div>
        <w:div w:id="2046910004">
          <w:marLeft w:val="480"/>
          <w:marRight w:val="0"/>
          <w:marTop w:val="0"/>
          <w:marBottom w:val="0"/>
          <w:divBdr>
            <w:top w:val="none" w:sz="0" w:space="0" w:color="auto"/>
            <w:left w:val="none" w:sz="0" w:space="0" w:color="auto"/>
            <w:bottom w:val="none" w:sz="0" w:space="0" w:color="auto"/>
            <w:right w:val="none" w:sz="0" w:space="0" w:color="auto"/>
          </w:divBdr>
        </w:div>
        <w:div w:id="658506593">
          <w:marLeft w:val="480"/>
          <w:marRight w:val="0"/>
          <w:marTop w:val="0"/>
          <w:marBottom w:val="0"/>
          <w:divBdr>
            <w:top w:val="none" w:sz="0" w:space="0" w:color="auto"/>
            <w:left w:val="none" w:sz="0" w:space="0" w:color="auto"/>
            <w:bottom w:val="none" w:sz="0" w:space="0" w:color="auto"/>
            <w:right w:val="none" w:sz="0" w:space="0" w:color="auto"/>
          </w:divBdr>
        </w:div>
        <w:div w:id="1111246028">
          <w:marLeft w:val="480"/>
          <w:marRight w:val="0"/>
          <w:marTop w:val="0"/>
          <w:marBottom w:val="0"/>
          <w:divBdr>
            <w:top w:val="none" w:sz="0" w:space="0" w:color="auto"/>
            <w:left w:val="none" w:sz="0" w:space="0" w:color="auto"/>
            <w:bottom w:val="none" w:sz="0" w:space="0" w:color="auto"/>
            <w:right w:val="none" w:sz="0" w:space="0" w:color="auto"/>
          </w:divBdr>
        </w:div>
        <w:div w:id="871648251">
          <w:marLeft w:val="480"/>
          <w:marRight w:val="0"/>
          <w:marTop w:val="0"/>
          <w:marBottom w:val="0"/>
          <w:divBdr>
            <w:top w:val="none" w:sz="0" w:space="0" w:color="auto"/>
            <w:left w:val="none" w:sz="0" w:space="0" w:color="auto"/>
            <w:bottom w:val="none" w:sz="0" w:space="0" w:color="auto"/>
            <w:right w:val="none" w:sz="0" w:space="0" w:color="auto"/>
          </w:divBdr>
        </w:div>
        <w:div w:id="1887375503">
          <w:marLeft w:val="480"/>
          <w:marRight w:val="0"/>
          <w:marTop w:val="0"/>
          <w:marBottom w:val="0"/>
          <w:divBdr>
            <w:top w:val="none" w:sz="0" w:space="0" w:color="auto"/>
            <w:left w:val="none" w:sz="0" w:space="0" w:color="auto"/>
            <w:bottom w:val="none" w:sz="0" w:space="0" w:color="auto"/>
            <w:right w:val="none" w:sz="0" w:space="0" w:color="auto"/>
          </w:divBdr>
        </w:div>
        <w:div w:id="1945070611">
          <w:marLeft w:val="480"/>
          <w:marRight w:val="0"/>
          <w:marTop w:val="0"/>
          <w:marBottom w:val="0"/>
          <w:divBdr>
            <w:top w:val="none" w:sz="0" w:space="0" w:color="auto"/>
            <w:left w:val="none" w:sz="0" w:space="0" w:color="auto"/>
            <w:bottom w:val="none" w:sz="0" w:space="0" w:color="auto"/>
            <w:right w:val="none" w:sz="0" w:space="0" w:color="auto"/>
          </w:divBdr>
        </w:div>
        <w:div w:id="860970683">
          <w:marLeft w:val="480"/>
          <w:marRight w:val="0"/>
          <w:marTop w:val="0"/>
          <w:marBottom w:val="0"/>
          <w:divBdr>
            <w:top w:val="none" w:sz="0" w:space="0" w:color="auto"/>
            <w:left w:val="none" w:sz="0" w:space="0" w:color="auto"/>
            <w:bottom w:val="none" w:sz="0" w:space="0" w:color="auto"/>
            <w:right w:val="none" w:sz="0" w:space="0" w:color="auto"/>
          </w:divBdr>
        </w:div>
        <w:div w:id="2048867327">
          <w:marLeft w:val="480"/>
          <w:marRight w:val="0"/>
          <w:marTop w:val="0"/>
          <w:marBottom w:val="0"/>
          <w:divBdr>
            <w:top w:val="none" w:sz="0" w:space="0" w:color="auto"/>
            <w:left w:val="none" w:sz="0" w:space="0" w:color="auto"/>
            <w:bottom w:val="none" w:sz="0" w:space="0" w:color="auto"/>
            <w:right w:val="none" w:sz="0" w:space="0" w:color="auto"/>
          </w:divBdr>
        </w:div>
        <w:div w:id="613904056">
          <w:marLeft w:val="480"/>
          <w:marRight w:val="0"/>
          <w:marTop w:val="0"/>
          <w:marBottom w:val="0"/>
          <w:divBdr>
            <w:top w:val="none" w:sz="0" w:space="0" w:color="auto"/>
            <w:left w:val="none" w:sz="0" w:space="0" w:color="auto"/>
            <w:bottom w:val="none" w:sz="0" w:space="0" w:color="auto"/>
            <w:right w:val="none" w:sz="0" w:space="0" w:color="auto"/>
          </w:divBdr>
        </w:div>
      </w:divsChild>
    </w:div>
    <w:div w:id="1681272308">
      <w:bodyDiv w:val="1"/>
      <w:marLeft w:val="0"/>
      <w:marRight w:val="0"/>
      <w:marTop w:val="0"/>
      <w:marBottom w:val="0"/>
      <w:divBdr>
        <w:top w:val="none" w:sz="0" w:space="0" w:color="auto"/>
        <w:left w:val="none" w:sz="0" w:space="0" w:color="auto"/>
        <w:bottom w:val="none" w:sz="0" w:space="0" w:color="auto"/>
        <w:right w:val="none" w:sz="0" w:space="0" w:color="auto"/>
      </w:divBdr>
    </w:div>
    <w:div w:id="1690137457">
      <w:bodyDiv w:val="1"/>
      <w:marLeft w:val="0"/>
      <w:marRight w:val="0"/>
      <w:marTop w:val="0"/>
      <w:marBottom w:val="0"/>
      <w:divBdr>
        <w:top w:val="none" w:sz="0" w:space="0" w:color="auto"/>
        <w:left w:val="none" w:sz="0" w:space="0" w:color="auto"/>
        <w:bottom w:val="none" w:sz="0" w:space="0" w:color="auto"/>
        <w:right w:val="none" w:sz="0" w:space="0" w:color="auto"/>
      </w:divBdr>
    </w:div>
    <w:div w:id="1699164317">
      <w:bodyDiv w:val="1"/>
      <w:marLeft w:val="0"/>
      <w:marRight w:val="0"/>
      <w:marTop w:val="0"/>
      <w:marBottom w:val="0"/>
      <w:divBdr>
        <w:top w:val="none" w:sz="0" w:space="0" w:color="auto"/>
        <w:left w:val="none" w:sz="0" w:space="0" w:color="auto"/>
        <w:bottom w:val="none" w:sz="0" w:space="0" w:color="auto"/>
        <w:right w:val="none" w:sz="0" w:space="0" w:color="auto"/>
      </w:divBdr>
      <w:divsChild>
        <w:div w:id="1209956468">
          <w:marLeft w:val="480"/>
          <w:marRight w:val="0"/>
          <w:marTop w:val="0"/>
          <w:marBottom w:val="0"/>
          <w:divBdr>
            <w:top w:val="none" w:sz="0" w:space="0" w:color="auto"/>
            <w:left w:val="none" w:sz="0" w:space="0" w:color="auto"/>
            <w:bottom w:val="none" w:sz="0" w:space="0" w:color="auto"/>
            <w:right w:val="none" w:sz="0" w:space="0" w:color="auto"/>
          </w:divBdr>
        </w:div>
        <w:div w:id="2081705273">
          <w:marLeft w:val="480"/>
          <w:marRight w:val="0"/>
          <w:marTop w:val="0"/>
          <w:marBottom w:val="0"/>
          <w:divBdr>
            <w:top w:val="none" w:sz="0" w:space="0" w:color="auto"/>
            <w:left w:val="none" w:sz="0" w:space="0" w:color="auto"/>
            <w:bottom w:val="none" w:sz="0" w:space="0" w:color="auto"/>
            <w:right w:val="none" w:sz="0" w:space="0" w:color="auto"/>
          </w:divBdr>
        </w:div>
        <w:div w:id="516772206">
          <w:marLeft w:val="480"/>
          <w:marRight w:val="0"/>
          <w:marTop w:val="0"/>
          <w:marBottom w:val="0"/>
          <w:divBdr>
            <w:top w:val="none" w:sz="0" w:space="0" w:color="auto"/>
            <w:left w:val="none" w:sz="0" w:space="0" w:color="auto"/>
            <w:bottom w:val="none" w:sz="0" w:space="0" w:color="auto"/>
            <w:right w:val="none" w:sz="0" w:space="0" w:color="auto"/>
          </w:divBdr>
        </w:div>
        <w:div w:id="344134072">
          <w:marLeft w:val="480"/>
          <w:marRight w:val="0"/>
          <w:marTop w:val="0"/>
          <w:marBottom w:val="0"/>
          <w:divBdr>
            <w:top w:val="none" w:sz="0" w:space="0" w:color="auto"/>
            <w:left w:val="none" w:sz="0" w:space="0" w:color="auto"/>
            <w:bottom w:val="none" w:sz="0" w:space="0" w:color="auto"/>
            <w:right w:val="none" w:sz="0" w:space="0" w:color="auto"/>
          </w:divBdr>
        </w:div>
        <w:div w:id="1949000652">
          <w:marLeft w:val="480"/>
          <w:marRight w:val="0"/>
          <w:marTop w:val="0"/>
          <w:marBottom w:val="0"/>
          <w:divBdr>
            <w:top w:val="none" w:sz="0" w:space="0" w:color="auto"/>
            <w:left w:val="none" w:sz="0" w:space="0" w:color="auto"/>
            <w:bottom w:val="none" w:sz="0" w:space="0" w:color="auto"/>
            <w:right w:val="none" w:sz="0" w:space="0" w:color="auto"/>
          </w:divBdr>
        </w:div>
      </w:divsChild>
    </w:div>
    <w:div w:id="1751537045">
      <w:bodyDiv w:val="1"/>
      <w:marLeft w:val="0"/>
      <w:marRight w:val="0"/>
      <w:marTop w:val="0"/>
      <w:marBottom w:val="0"/>
      <w:divBdr>
        <w:top w:val="none" w:sz="0" w:space="0" w:color="auto"/>
        <w:left w:val="none" w:sz="0" w:space="0" w:color="auto"/>
        <w:bottom w:val="none" w:sz="0" w:space="0" w:color="auto"/>
        <w:right w:val="none" w:sz="0" w:space="0" w:color="auto"/>
      </w:divBdr>
    </w:div>
    <w:div w:id="1760055744">
      <w:bodyDiv w:val="1"/>
      <w:marLeft w:val="0"/>
      <w:marRight w:val="0"/>
      <w:marTop w:val="0"/>
      <w:marBottom w:val="0"/>
      <w:divBdr>
        <w:top w:val="none" w:sz="0" w:space="0" w:color="auto"/>
        <w:left w:val="none" w:sz="0" w:space="0" w:color="auto"/>
        <w:bottom w:val="none" w:sz="0" w:space="0" w:color="auto"/>
        <w:right w:val="none" w:sz="0" w:space="0" w:color="auto"/>
      </w:divBdr>
    </w:div>
    <w:div w:id="1832061114">
      <w:bodyDiv w:val="1"/>
      <w:marLeft w:val="0"/>
      <w:marRight w:val="0"/>
      <w:marTop w:val="0"/>
      <w:marBottom w:val="0"/>
      <w:divBdr>
        <w:top w:val="none" w:sz="0" w:space="0" w:color="auto"/>
        <w:left w:val="none" w:sz="0" w:space="0" w:color="auto"/>
        <w:bottom w:val="none" w:sz="0" w:space="0" w:color="auto"/>
        <w:right w:val="none" w:sz="0" w:space="0" w:color="auto"/>
      </w:divBdr>
      <w:divsChild>
        <w:div w:id="1609433237">
          <w:marLeft w:val="480"/>
          <w:marRight w:val="0"/>
          <w:marTop w:val="0"/>
          <w:marBottom w:val="0"/>
          <w:divBdr>
            <w:top w:val="none" w:sz="0" w:space="0" w:color="auto"/>
            <w:left w:val="none" w:sz="0" w:space="0" w:color="auto"/>
            <w:bottom w:val="none" w:sz="0" w:space="0" w:color="auto"/>
            <w:right w:val="none" w:sz="0" w:space="0" w:color="auto"/>
          </w:divBdr>
        </w:div>
        <w:div w:id="2084327010">
          <w:marLeft w:val="480"/>
          <w:marRight w:val="0"/>
          <w:marTop w:val="0"/>
          <w:marBottom w:val="0"/>
          <w:divBdr>
            <w:top w:val="none" w:sz="0" w:space="0" w:color="auto"/>
            <w:left w:val="none" w:sz="0" w:space="0" w:color="auto"/>
            <w:bottom w:val="none" w:sz="0" w:space="0" w:color="auto"/>
            <w:right w:val="none" w:sz="0" w:space="0" w:color="auto"/>
          </w:divBdr>
        </w:div>
        <w:div w:id="1895579459">
          <w:marLeft w:val="480"/>
          <w:marRight w:val="0"/>
          <w:marTop w:val="0"/>
          <w:marBottom w:val="0"/>
          <w:divBdr>
            <w:top w:val="none" w:sz="0" w:space="0" w:color="auto"/>
            <w:left w:val="none" w:sz="0" w:space="0" w:color="auto"/>
            <w:bottom w:val="none" w:sz="0" w:space="0" w:color="auto"/>
            <w:right w:val="none" w:sz="0" w:space="0" w:color="auto"/>
          </w:divBdr>
        </w:div>
        <w:div w:id="1166745519">
          <w:marLeft w:val="480"/>
          <w:marRight w:val="0"/>
          <w:marTop w:val="0"/>
          <w:marBottom w:val="0"/>
          <w:divBdr>
            <w:top w:val="none" w:sz="0" w:space="0" w:color="auto"/>
            <w:left w:val="none" w:sz="0" w:space="0" w:color="auto"/>
            <w:bottom w:val="none" w:sz="0" w:space="0" w:color="auto"/>
            <w:right w:val="none" w:sz="0" w:space="0" w:color="auto"/>
          </w:divBdr>
        </w:div>
        <w:div w:id="260265808">
          <w:marLeft w:val="480"/>
          <w:marRight w:val="0"/>
          <w:marTop w:val="0"/>
          <w:marBottom w:val="0"/>
          <w:divBdr>
            <w:top w:val="none" w:sz="0" w:space="0" w:color="auto"/>
            <w:left w:val="none" w:sz="0" w:space="0" w:color="auto"/>
            <w:bottom w:val="none" w:sz="0" w:space="0" w:color="auto"/>
            <w:right w:val="none" w:sz="0" w:space="0" w:color="auto"/>
          </w:divBdr>
        </w:div>
        <w:div w:id="1977834884">
          <w:marLeft w:val="480"/>
          <w:marRight w:val="0"/>
          <w:marTop w:val="0"/>
          <w:marBottom w:val="0"/>
          <w:divBdr>
            <w:top w:val="none" w:sz="0" w:space="0" w:color="auto"/>
            <w:left w:val="none" w:sz="0" w:space="0" w:color="auto"/>
            <w:bottom w:val="none" w:sz="0" w:space="0" w:color="auto"/>
            <w:right w:val="none" w:sz="0" w:space="0" w:color="auto"/>
          </w:divBdr>
        </w:div>
        <w:div w:id="73599620">
          <w:marLeft w:val="480"/>
          <w:marRight w:val="0"/>
          <w:marTop w:val="0"/>
          <w:marBottom w:val="0"/>
          <w:divBdr>
            <w:top w:val="none" w:sz="0" w:space="0" w:color="auto"/>
            <w:left w:val="none" w:sz="0" w:space="0" w:color="auto"/>
            <w:bottom w:val="none" w:sz="0" w:space="0" w:color="auto"/>
            <w:right w:val="none" w:sz="0" w:space="0" w:color="auto"/>
          </w:divBdr>
        </w:div>
        <w:div w:id="1900943711">
          <w:marLeft w:val="480"/>
          <w:marRight w:val="0"/>
          <w:marTop w:val="0"/>
          <w:marBottom w:val="0"/>
          <w:divBdr>
            <w:top w:val="none" w:sz="0" w:space="0" w:color="auto"/>
            <w:left w:val="none" w:sz="0" w:space="0" w:color="auto"/>
            <w:bottom w:val="none" w:sz="0" w:space="0" w:color="auto"/>
            <w:right w:val="none" w:sz="0" w:space="0" w:color="auto"/>
          </w:divBdr>
        </w:div>
        <w:div w:id="142281744">
          <w:marLeft w:val="480"/>
          <w:marRight w:val="0"/>
          <w:marTop w:val="0"/>
          <w:marBottom w:val="0"/>
          <w:divBdr>
            <w:top w:val="none" w:sz="0" w:space="0" w:color="auto"/>
            <w:left w:val="none" w:sz="0" w:space="0" w:color="auto"/>
            <w:bottom w:val="none" w:sz="0" w:space="0" w:color="auto"/>
            <w:right w:val="none" w:sz="0" w:space="0" w:color="auto"/>
          </w:divBdr>
        </w:div>
        <w:div w:id="1728410055">
          <w:marLeft w:val="480"/>
          <w:marRight w:val="0"/>
          <w:marTop w:val="0"/>
          <w:marBottom w:val="0"/>
          <w:divBdr>
            <w:top w:val="none" w:sz="0" w:space="0" w:color="auto"/>
            <w:left w:val="none" w:sz="0" w:space="0" w:color="auto"/>
            <w:bottom w:val="none" w:sz="0" w:space="0" w:color="auto"/>
            <w:right w:val="none" w:sz="0" w:space="0" w:color="auto"/>
          </w:divBdr>
        </w:div>
      </w:divsChild>
    </w:div>
    <w:div w:id="1931966957">
      <w:bodyDiv w:val="1"/>
      <w:marLeft w:val="0"/>
      <w:marRight w:val="0"/>
      <w:marTop w:val="0"/>
      <w:marBottom w:val="0"/>
      <w:divBdr>
        <w:top w:val="none" w:sz="0" w:space="0" w:color="auto"/>
        <w:left w:val="none" w:sz="0" w:space="0" w:color="auto"/>
        <w:bottom w:val="none" w:sz="0" w:space="0" w:color="auto"/>
        <w:right w:val="none" w:sz="0" w:space="0" w:color="auto"/>
      </w:divBdr>
    </w:div>
    <w:div w:id="1992441868">
      <w:bodyDiv w:val="1"/>
      <w:marLeft w:val="0"/>
      <w:marRight w:val="0"/>
      <w:marTop w:val="0"/>
      <w:marBottom w:val="0"/>
      <w:divBdr>
        <w:top w:val="none" w:sz="0" w:space="0" w:color="auto"/>
        <w:left w:val="none" w:sz="0" w:space="0" w:color="auto"/>
        <w:bottom w:val="none" w:sz="0" w:space="0" w:color="auto"/>
        <w:right w:val="none" w:sz="0" w:space="0" w:color="auto"/>
      </w:divBdr>
    </w:div>
    <w:div w:id="2006282044">
      <w:bodyDiv w:val="1"/>
      <w:marLeft w:val="0"/>
      <w:marRight w:val="0"/>
      <w:marTop w:val="0"/>
      <w:marBottom w:val="0"/>
      <w:divBdr>
        <w:top w:val="none" w:sz="0" w:space="0" w:color="auto"/>
        <w:left w:val="none" w:sz="0" w:space="0" w:color="auto"/>
        <w:bottom w:val="none" w:sz="0" w:space="0" w:color="auto"/>
        <w:right w:val="none" w:sz="0" w:space="0" w:color="auto"/>
      </w:divBdr>
      <w:divsChild>
        <w:div w:id="232863012">
          <w:marLeft w:val="480"/>
          <w:marRight w:val="0"/>
          <w:marTop w:val="0"/>
          <w:marBottom w:val="0"/>
          <w:divBdr>
            <w:top w:val="none" w:sz="0" w:space="0" w:color="auto"/>
            <w:left w:val="none" w:sz="0" w:space="0" w:color="auto"/>
            <w:bottom w:val="none" w:sz="0" w:space="0" w:color="auto"/>
            <w:right w:val="none" w:sz="0" w:space="0" w:color="auto"/>
          </w:divBdr>
        </w:div>
        <w:div w:id="473570028">
          <w:marLeft w:val="480"/>
          <w:marRight w:val="0"/>
          <w:marTop w:val="0"/>
          <w:marBottom w:val="0"/>
          <w:divBdr>
            <w:top w:val="none" w:sz="0" w:space="0" w:color="auto"/>
            <w:left w:val="none" w:sz="0" w:space="0" w:color="auto"/>
            <w:bottom w:val="none" w:sz="0" w:space="0" w:color="auto"/>
            <w:right w:val="none" w:sz="0" w:space="0" w:color="auto"/>
          </w:divBdr>
        </w:div>
        <w:div w:id="2007979376">
          <w:marLeft w:val="480"/>
          <w:marRight w:val="0"/>
          <w:marTop w:val="0"/>
          <w:marBottom w:val="0"/>
          <w:divBdr>
            <w:top w:val="none" w:sz="0" w:space="0" w:color="auto"/>
            <w:left w:val="none" w:sz="0" w:space="0" w:color="auto"/>
            <w:bottom w:val="none" w:sz="0" w:space="0" w:color="auto"/>
            <w:right w:val="none" w:sz="0" w:space="0" w:color="auto"/>
          </w:divBdr>
        </w:div>
        <w:div w:id="2065448232">
          <w:marLeft w:val="480"/>
          <w:marRight w:val="0"/>
          <w:marTop w:val="0"/>
          <w:marBottom w:val="0"/>
          <w:divBdr>
            <w:top w:val="none" w:sz="0" w:space="0" w:color="auto"/>
            <w:left w:val="none" w:sz="0" w:space="0" w:color="auto"/>
            <w:bottom w:val="none" w:sz="0" w:space="0" w:color="auto"/>
            <w:right w:val="none" w:sz="0" w:space="0" w:color="auto"/>
          </w:divBdr>
        </w:div>
        <w:div w:id="1667586621">
          <w:marLeft w:val="480"/>
          <w:marRight w:val="0"/>
          <w:marTop w:val="0"/>
          <w:marBottom w:val="0"/>
          <w:divBdr>
            <w:top w:val="none" w:sz="0" w:space="0" w:color="auto"/>
            <w:left w:val="none" w:sz="0" w:space="0" w:color="auto"/>
            <w:bottom w:val="none" w:sz="0" w:space="0" w:color="auto"/>
            <w:right w:val="none" w:sz="0" w:space="0" w:color="auto"/>
          </w:divBdr>
        </w:div>
        <w:div w:id="840461585">
          <w:marLeft w:val="480"/>
          <w:marRight w:val="0"/>
          <w:marTop w:val="0"/>
          <w:marBottom w:val="0"/>
          <w:divBdr>
            <w:top w:val="none" w:sz="0" w:space="0" w:color="auto"/>
            <w:left w:val="none" w:sz="0" w:space="0" w:color="auto"/>
            <w:bottom w:val="none" w:sz="0" w:space="0" w:color="auto"/>
            <w:right w:val="none" w:sz="0" w:space="0" w:color="auto"/>
          </w:divBdr>
        </w:div>
        <w:div w:id="1457945415">
          <w:marLeft w:val="480"/>
          <w:marRight w:val="0"/>
          <w:marTop w:val="0"/>
          <w:marBottom w:val="0"/>
          <w:divBdr>
            <w:top w:val="none" w:sz="0" w:space="0" w:color="auto"/>
            <w:left w:val="none" w:sz="0" w:space="0" w:color="auto"/>
            <w:bottom w:val="none" w:sz="0" w:space="0" w:color="auto"/>
            <w:right w:val="none" w:sz="0" w:space="0" w:color="auto"/>
          </w:divBdr>
        </w:div>
        <w:div w:id="154538409">
          <w:marLeft w:val="480"/>
          <w:marRight w:val="0"/>
          <w:marTop w:val="0"/>
          <w:marBottom w:val="0"/>
          <w:divBdr>
            <w:top w:val="none" w:sz="0" w:space="0" w:color="auto"/>
            <w:left w:val="none" w:sz="0" w:space="0" w:color="auto"/>
            <w:bottom w:val="none" w:sz="0" w:space="0" w:color="auto"/>
            <w:right w:val="none" w:sz="0" w:space="0" w:color="auto"/>
          </w:divBdr>
        </w:div>
        <w:div w:id="1068266206">
          <w:marLeft w:val="480"/>
          <w:marRight w:val="0"/>
          <w:marTop w:val="0"/>
          <w:marBottom w:val="0"/>
          <w:divBdr>
            <w:top w:val="none" w:sz="0" w:space="0" w:color="auto"/>
            <w:left w:val="none" w:sz="0" w:space="0" w:color="auto"/>
            <w:bottom w:val="none" w:sz="0" w:space="0" w:color="auto"/>
            <w:right w:val="none" w:sz="0" w:space="0" w:color="auto"/>
          </w:divBdr>
        </w:div>
      </w:divsChild>
    </w:div>
    <w:div w:id="2023897931">
      <w:bodyDiv w:val="1"/>
      <w:marLeft w:val="0"/>
      <w:marRight w:val="0"/>
      <w:marTop w:val="0"/>
      <w:marBottom w:val="0"/>
      <w:divBdr>
        <w:top w:val="none" w:sz="0" w:space="0" w:color="auto"/>
        <w:left w:val="none" w:sz="0" w:space="0" w:color="auto"/>
        <w:bottom w:val="none" w:sz="0" w:space="0" w:color="auto"/>
        <w:right w:val="none" w:sz="0" w:space="0" w:color="auto"/>
      </w:divBdr>
    </w:div>
    <w:div w:id="2030830921">
      <w:bodyDiv w:val="1"/>
      <w:marLeft w:val="0"/>
      <w:marRight w:val="0"/>
      <w:marTop w:val="0"/>
      <w:marBottom w:val="0"/>
      <w:divBdr>
        <w:top w:val="none" w:sz="0" w:space="0" w:color="auto"/>
        <w:left w:val="none" w:sz="0" w:space="0" w:color="auto"/>
        <w:bottom w:val="none" w:sz="0" w:space="0" w:color="auto"/>
        <w:right w:val="none" w:sz="0" w:space="0" w:color="auto"/>
      </w:divBdr>
    </w:div>
    <w:div w:id="2032954723">
      <w:bodyDiv w:val="1"/>
      <w:marLeft w:val="0"/>
      <w:marRight w:val="0"/>
      <w:marTop w:val="0"/>
      <w:marBottom w:val="0"/>
      <w:divBdr>
        <w:top w:val="none" w:sz="0" w:space="0" w:color="auto"/>
        <w:left w:val="none" w:sz="0" w:space="0" w:color="auto"/>
        <w:bottom w:val="none" w:sz="0" w:space="0" w:color="auto"/>
        <w:right w:val="none" w:sz="0" w:space="0" w:color="auto"/>
      </w:divBdr>
    </w:div>
    <w:div w:id="2045252026">
      <w:bodyDiv w:val="1"/>
      <w:marLeft w:val="0"/>
      <w:marRight w:val="0"/>
      <w:marTop w:val="0"/>
      <w:marBottom w:val="0"/>
      <w:divBdr>
        <w:top w:val="none" w:sz="0" w:space="0" w:color="auto"/>
        <w:left w:val="none" w:sz="0" w:space="0" w:color="auto"/>
        <w:bottom w:val="none" w:sz="0" w:space="0" w:color="auto"/>
        <w:right w:val="none" w:sz="0" w:space="0" w:color="auto"/>
      </w:divBdr>
    </w:div>
    <w:div w:id="2124034197">
      <w:bodyDiv w:val="1"/>
      <w:marLeft w:val="0"/>
      <w:marRight w:val="0"/>
      <w:marTop w:val="0"/>
      <w:marBottom w:val="0"/>
      <w:divBdr>
        <w:top w:val="none" w:sz="0" w:space="0" w:color="auto"/>
        <w:left w:val="none" w:sz="0" w:space="0" w:color="auto"/>
        <w:bottom w:val="none" w:sz="0" w:space="0" w:color="auto"/>
        <w:right w:val="none" w:sz="0" w:space="0" w:color="auto"/>
      </w:divBdr>
      <w:divsChild>
        <w:div w:id="524103890">
          <w:marLeft w:val="480"/>
          <w:marRight w:val="0"/>
          <w:marTop w:val="0"/>
          <w:marBottom w:val="0"/>
          <w:divBdr>
            <w:top w:val="none" w:sz="0" w:space="0" w:color="auto"/>
            <w:left w:val="none" w:sz="0" w:space="0" w:color="auto"/>
            <w:bottom w:val="none" w:sz="0" w:space="0" w:color="auto"/>
            <w:right w:val="none" w:sz="0" w:space="0" w:color="auto"/>
          </w:divBdr>
        </w:div>
        <w:div w:id="89468484">
          <w:marLeft w:val="480"/>
          <w:marRight w:val="0"/>
          <w:marTop w:val="0"/>
          <w:marBottom w:val="0"/>
          <w:divBdr>
            <w:top w:val="none" w:sz="0" w:space="0" w:color="auto"/>
            <w:left w:val="none" w:sz="0" w:space="0" w:color="auto"/>
            <w:bottom w:val="none" w:sz="0" w:space="0" w:color="auto"/>
            <w:right w:val="none" w:sz="0" w:space="0" w:color="auto"/>
          </w:divBdr>
        </w:div>
        <w:div w:id="133331174">
          <w:marLeft w:val="480"/>
          <w:marRight w:val="0"/>
          <w:marTop w:val="0"/>
          <w:marBottom w:val="0"/>
          <w:divBdr>
            <w:top w:val="none" w:sz="0" w:space="0" w:color="auto"/>
            <w:left w:val="none" w:sz="0" w:space="0" w:color="auto"/>
            <w:bottom w:val="none" w:sz="0" w:space="0" w:color="auto"/>
            <w:right w:val="none" w:sz="0" w:space="0" w:color="auto"/>
          </w:divBdr>
        </w:div>
        <w:div w:id="670254464">
          <w:marLeft w:val="480"/>
          <w:marRight w:val="0"/>
          <w:marTop w:val="0"/>
          <w:marBottom w:val="0"/>
          <w:divBdr>
            <w:top w:val="none" w:sz="0" w:space="0" w:color="auto"/>
            <w:left w:val="none" w:sz="0" w:space="0" w:color="auto"/>
            <w:bottom w:val="none" w:sz="0" w:space="0" w:color="auto"/>
            <w:right w:val="none" w:sz="0" w:space="0" w:color="auto"/>
          </w:divBdr>
        </w:div>
        <w:div w:id="1738623869">
          <w:marLeft w:val="480"/>
          <w:marRight w:val="0"/>
          <w:marTop w:val="0"/>
          <w:marBottom w:val="0"/>
          <w:divBdr>
            <w:top w:val="none" w:sz="0" w:space="0" w:color="auto"/>
            <w:left w:val="none" w:sz="0" w:space="0" w:color="auto"/>
            <w:bottom w:val="none" w:sz="0" w:space="0" w:color="auto"/>
            <w:right w:val="none" w:sz="0" w:space="0" w:color="auto"/>
          </w:divBdr>
        </w:div>
        <w:div w:id="464472604">
          <w:marLeft w:val="480"/>
          <w:marRight w:val="0"/>
          <w:marTop w:val="0"/>
          <w:marBottom w:val="0"/>
          <w:divBdr>
            <w:top w:val="none" w:sz="0" w:space="0" w:color="auto"/>
            <w:left w:val="none" w:sz="0" w:space="0" w:color="auto"/>
            <w:bottom w:val="none" w:sz="0" w:space="0" w:color="auto"/>
            <w:right w:val="none" w:sz="0" w:space="0" w:color="auto"/>
          </w:divBdr>
        </w:div>
        <w:div w:id="15519139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D7C85BF984746A81D3B15BD20AFC5"/>
        <w:category>
          <w:name w:val="General"/>
          <w:gallery w:val="placeholder"/>
        </w:category>
        <w:types>
          <w:type w:val="bbPlcHdr"/>
        </w:types>
        <w:behaviors>
          <w:behavior w:val="content"/>
        </w:behaviors>
        <w:guid w:val="{D705E83A-E40C-42E3-B50C-75749E9F3B0E}"/>
      </w:docPartPr>
      <w:docPartBody>
        <w:p w:rsidR="00FC0D87" w:rsidRDefault="004109C0" w:rsidP="004109C0">
          <w:pPr>
            <w:pStyle w:val="C26D7C85BF984746A81D3B15BD20AFC5"/>
          </w:pPr>
          <w:r w:rsidRPr="00FE4464">
            <w:rPr>
              <w:rStyle w:val="PlaceholderText"/>
            </w:rPr>
            <w:t>Click or tap here to enter text.</w:t>
          </w:r>
        </w:p>
      </w:docPartBody>
    </w:docPart>
    <w:docPart>
      <w:docPartPr>
        <w:name w:val="C36848BDB80F45EC8867C88A88546792"/>
        <w:category>
          <w:name w:val="General"/>
          <w:gallery w:val="placeholder"/>
        </w:category>
        <w:types>
          <w:type w:val="bbPlcHdr"/>
        </w:types>
        <w:behaviors>
          <w:behavior w:val="content"/>
        </w:behaviors>
        <w:guid w:val="{12679DB4-A5C2-4DA4-9387-3ADD631B7D55}"/>
      </w:docPartPr>
      <w:docPartBody>
        <w:p w:rsidR="004C64A6" w:rsidRDefault="00D368F3" w:rsidP="00D368F3">
          <w:pPr>
            <w:pStyle w:val="C36848BDB80F45EC8867C88A88546792"/>
          </w:pPr>
          <w:r w:rsidRPr="00BC18C0">
            <w:rPr>
              <w:rStyle w:val="PlaceholderText"/>
            </w:rPr>
            <w:t>Click or tap here to enter text.</w:t>
          </w:r>
        </w:p>
      </w:docPartBody>
    </w:docPart>
    <w:docPart>
      <w:docPartPr>
        <w:name w:val="A58B53EEC7AB46DCB274D49F90B3AE79"/>
        <w:category>
          <w:name w:val="General"/>
          <w:gallery w:val="placeholder"/>
        </w:category>
        <w:types>
          <w:type w:val="bbPlcHdr"/>
        </w:types>
        <w:behaviors>
          <w:behavior w:val="content"/>
        </w:behaviors>
        <w:guid w:val="{82DF1386-79BB-40BA-891C-BAF134BA3E42}"/>
      </w:docPartPr>
      <w:docPartBody>
        <w:p w:rsidR="004C64A6" w:rsidRDefault="00D368F3" w:rsidP="00D368F3">
          <w:pPr>
            <w:pStyle w:val="A58B53EEC7AB46DCB274D49F90B3AE79"/>
          </w:pPr>
          <w:r w:rsidRPr="00BC18C0">
            <w:rPr>
              <w:rStyle w:val="PlaceholderText"/>
            </w:rPr>
            <w:t>Click or tap here to enter text.</w:t>
          </w:r>
        </w:p>
      </w:docPartBody>
    </w:docPart>
    <w:docPart>
      <w:docPartPr>
        <w:name w:val="FB3CF8154F604BB79699E06BCB77B788"/>
        <w:category>
          <w:name w:val="General"/>
          <w:gallery w:val="placeholder"/>
        </w:category>
        <w:types>
          <w:type w:val="bbPlcHdr"/>
        </w:types>
        <w:behaviors>
          <w:behavior w:val="content"/>
        </w:behaviors>
        <w:guid w:val="{8EF872F6-DA74-42BA-8537-076CF45330A4}"/>
      </w:docPartPr>
      <w:docPartBody>
        <w:p w:rsidR="004C64A6" w:rsidRDefault="00D368F3" w:rsidP="00D368F3">
          <w:pPr>
            <w:pStyle w:val="FB3CF8154F604BB79699E06BCB77B788"/>
          </w:pPr>
          <w:r w:rsidRPr="00BC18C0">
            <w:rPr>
              <w:rStyle w:val="PlaceholderText"/>
            </w:rPr>
            <w:t>Click or tap here to enter text.</w:t>
          </w:r>
        </w:p>
      </w:docPartBody>
    </w:docPart>
    <w:docPart>
      <w:docPartPr>
        <w:name w:val="FA2F75EDC47D40439C1006528DB01FE6"/>
        <w:category>
          <w:name w:val="General"/>
          <w:gallery w:val="placeholder"/>
        </w:category>
        <w:types>
          <w:type w:val="bbPlcHdr"/>
        </w:types>
        <w:behaviors>
          <w:behavior w:val="content"/>
        </w:behaviors>
        <w:guid w:val="{15FE8632-EFC8-48A0-BEDB-188B8A44FE9B}"/>
      </w:docPartPr>
      <w:docPartBody>
        <w:p w:rsidR="004C64A6" w:rsidRDefault="00D368F3" w:rsidP="00D368F3">
          <w:pPr>
            <w:pStyle w:val="FA2F75EDC47D40439C1006528DB01FE6"/>
          </w:pPr>
          <w:r w:rsidRPr="00D80667">
            <w:rPr>
              <w:rStyle w:val="PlaceholderText"/>
            </w:rPr>
            <w:t>Click or tap here to enter text.</w:t>
          </w:r>
        </w:p>
      </w:docPartBody>
    </w:docPart>
    <w:docPart>
      <w:docPartPr>
        <w:name w:val="78F9F3C4039345E89A5092FB20A88A0C"/>
        <w:category>
          <w:name w:val="General"/>
          <w:gallery w:val="placeholder"/>
        </w:category>
        <w:types>
          <w:type w:val="bbPlcHdr"/>
        </w:types>
        <w:behaviors>
          <w:behavior w:val="content"/>
        </w:behaviors>
        <w:guid w:val="{A83947F7-618E-4D22-929C-B5E72DC39032}"/>
      </w:docPartPr>
      <w:docPartBody>
        <w:p w:rsidR="004C64A6" w:rsidRDefault="00D368F3" w:rsidP="00D368F3">
          <w:pPr>
            <w:pStyle w:val="78F9F3C4039345E89A5092FB20A88A0C"/>
          </w:pPr>
          <w:r w:rsidRPr="00BC18C0">
            <w:rPr>
              <w:rStyle w:val="PlaceholderText"/>
            </w:rPr>
            <w:t>Click or tap here to enter text.</w:t>
          </w:r>
        </w:p>
      </w:docPartBody>
    </w:docPart>
    <w:docPart>
      <w:docPartPr>
        <w:name w:val="6D759905BF8844E0A0ECE88BC962F4BC"/>
        <w:category>
          <w:name w:val="General"/>
          <w:gallery w:val="placeholder"/>
        </w:category>
        <w:types>
          <w:type w:val="bbPlcHdr"/>
        </w:types>
        <w:behaviors>
          <w:behavior w:val="content"/>
        </w:behaviors>
        <w:guid w:val="{B7D1FEC8-25A6-4956-8F97-FDE045FC1923}"/>
      </w:docPartPr>
      <w:docPartBody>
        <w:p w:rsidR="004C64A6" w:rsidRDefault="00D368F3" w:rsidP="00D368F3">
          <w:pPr>
            <w:pStyle w:val="6D759905BF8844E0A0ECE88BC962F4BC"/>
          </w:pPr>
          <w:r w:rsidRPr="00FE4464">
            <w:rPr>
              <w:rStyle w:val="PlaceholderText"/>
            </w:rPr>
            <w:t>Click or tap here to enter text.</w:t>
          </w:r>
        </w:p>
      </w:docPartBody>
    </w:docPart>
    <w:docPart>
      <w:docPartPr>
        <w:name w:val="9156A49B59894830AF1DE306457D62F7"/>
        <w:category>
          <w:name w:val="General"/>
          <w:gallery w:val="placeholder"/>
        </w:category>
        <w:types>
          <w:type w:val="bbPlcHdr"/>
        </w:types>
        <w:behaviors>
          <w:behavior w:val="content"/>
        </w:behaviors>
        <w:guid w:val="{EB909B73-F57E-43AF-B384-8CCAF629E6C4}"/>
      </w:docPartPr>
      <w:docPartBody>
        <w:p w:rsidR="004C64A6" w:rsidRDefault="00D368F3" w:rsidP="00D368F3">
          <w:pPr>
            <w:pStyle w:val="9156A49B59894830AF1DE306457D62F7"/>
          </w:pPr>
          <w:r w:rsidRPr="00FE4464">
            <w:rPr>
              <w:rStyle w:val="PlaceholderText"/>
            </w:rPr>
            <w:t>Click or tap here to enter text.</w:t>
          </w:r>
        </w:p>
      </w:docPartBody>
    </w:docPart>
    <w:docPart>
      <w:docPartPr>
        <w:name w:val="B10AF83B2BAE4EC491595766341D5C8A"/>
        <w:category>
          <w:name w:val="General"/>
          <w:gallery w:val="placeholder"/>
        </w:category>
        <w:types>
          <w:type w:val="bbPlcHdr"/>
        </w:types>
        <w:behaviors>
          <w:behavior w:val="content"/>
        </w:behaviors>
        <w:guid w:val="{9D5D11A1-A2DB-48F2-83BB-378694B06D92}"/>
      </w:docPartPr>
      <w:docPartBody>
        <w:p w:rsidR="004C64A6" w:rsidRDefault="00D368F3" w:rsidP="00D368F3">
          <w:pPr>
            <w:pStyle w:val="B10AF83B2BAE4EC491595766341D5C8A"/>
          </w:pPr>
          <w:r w:rsidRPr="00FE4464">
            <w:rPr>
              <w:rStyle w:val="PlaceholderText"/>
            </w:rPr>
            <w:t>Click or tap here to enter text.</w:t>
          </w:r>
        </w:p>
      </w:docPartBody>
    </w:docPart>
    <w:docPart>
      <w:docPartPr>
        <w:name w:val="E86CCFEB7B1748C1BCE81D2A94A9851D"/>
        <w:category>
          <w:name w:val="General"/>
          <w:gallery w:val="placeholder"/>
        </w:category>
        <w:types>
          <w:type w:val="bbPlcHdr"/>
        </w:types>
        <w:behaviors>
          <w:behavior w:val="content"/>
        </w:behaviors>
        <w:guid w:val="{8D29E6E1-57EB-4080-9272-9ACB1CA27234}"/>
      </w:docPartPr>
      <w:docPartBody>
        <w:p w:rsidR="004C64A6" w:rsidRDefault="00D368F3" w:rsidP="00D368F3">
          <w:pPr>
            <w:pStyle w:val="E86CCFEB7B1748C1BCE81D2A94A9851D"/>
          </w:pPr>
          <w:r w:rsidRPr="00D80667">
            <w:rPr>
              <w:rStyle w:val="PlaceholderText"/>
            </w:rPr>
            <w:t>Click or tap here to enter text.</w:t>
          </w:r>
        </w:p>
      </w:docPartBody>
    </w:docPart>
    <w:docPart>
      <w:docPartPr>
        <w:name w:val="EBE42399FDFC405CB867C18915F40ADF"/>
        <w:category>
          <w:name w:val="General"/>
          <w:gallery w:val="placeholder"/>
        </w:category>
        <w:types>
          <w:type w:val="bbPlcHdr"/>
        </w:types>
        <w:behaviors>
          <w:behavior w:val="content"/>
        </w:behaviors>
        <w:guid w:val="{DA4F57F5-D044-40CF-BAB4-92DB3DAFF958}"/>
      </w:docPartPr>
      <w:docPartBody>
        <w:p w:rsidR="004C64A6" w:rsidRDefault="00D368F3" w:rsidP="00D368F3">
          <w:pPr>
            <w:pStyle w:val="EBE42399FDFC405CB867C18915F40ADF"/>
          </w:pPr>
          <w:r w:rsidRPr="00FE44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0"/>
    <w:rsid w:val="00084637"/>
    <w:rsid w:val="000869EB"/>
    <w:rsid w:val="000A2DED"/>
    <w:rsid w:val="0011673D"/>
    <w:rsid w:val="00145E2F"/>
    <w:rsid w:val="001D25B4"/>
    <w:rsid w:val="0021469B"/>
    <w:rsid w:val="00293DC2"/>
    <w:rsid w:val="002C062C"/>
    <w:rsid w:val="002F6897"/>
    <w:rsid w:val="003A1101"/>
    <w:rsid w:val="003D2DA3"/>
    <w:rsid w:val="004109C0"/>
    <w:rsid w:val="004C64A6"/>
    <w:rsid w:val="00513D55"/>
    <w:rsid w:val="00564F2F"/>
    <w:rsid w:val="00631354"/>
    <w:rsid w:val="006551CE"/>
    <w:rsid w:val="006B0A55"/>
    <w:rsid w:val="007903ED"/>
    <w:rsid w:val="007C7B5C"/>
    <w:rsid w:val="00813709"/>
    <w:rsid w:val="00916C4A"/>
    <w:rsid w:val="00931E8A"/>
    <w:rsid w:val="00953E60"/>
    <w:rsid w:val="00990121"/>
    <w:rsid w:val="009F1D8B"/>
    <w:rsid w:val="00D368F3"/>
    <w:rsid w:val="00DA4613"/>
    <w:rsid w:val="00DB356A"/>
    <w:rsid w:val="00E862CE"/>
    <w:rsid w:val="00E914E6"/>
    <w:rsid w:val="00E920CB"/>
    <w:rsid w:val="00FC0D87"/>
    <w:rsid w:val="00FE694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F3"/>
  </w:style>
  <w:style w:type="paragraph" w:customStyle="1" w:styleId="C26D7C85BF984746A81D3B15BD20AFC5">
    <w:name w:val="C26D7C85BF984746A81D3B15BD20AFC5"/>
    <w:rsid w:val="004109C0"/>
  </w:style>
  <w:style w:type="paragraph" w:customStyle="1" w:styleId="C36848BDB80F45EC8867C88A88546792">
    <w:name w:val="C36848BDB80F45EC8867C88A88546792"/>
    <w:rsid w:val="00D368F3"/>
  </w:style>
  <w:style w:type="paragraph" w:customStyle="1" w:styleId="A58B53EEC7AB46DCB274D49F90B3AE79">
    <w:name w:val="A58B53EEC7AB46DCB274D49F90B3AE79"/>
    <w:rsid w:val="00D368F3"/>
  </w:style>
  <w:style w:type="paragraph" w:customStyle="1" w:styleId="FB3CF8154F604BB79699E06BCB77B788">
    <w:name w:val="FB3CF8154F604BB79699E06BCB77B788"/>
    <w:rsid w:val="00D368F3"/>
  </w:style>
  <w:style w:type="paragraph" w:customStyle="1" w:styleId="FA2F75EDC47D40439C1006528DB01FE6">
    <w:name w:val="FA2F75EDC47D40439C1006528DB01FE6"/>
    <w:rsid w:val="00D368F3"/>
  </w:style>
  <w:style w:type="paragraph" w:customStyle="1" w:styleId="78F9F3C4039345E89A5092FB20A88A0C">
    <w:name w:val="78F9F3C4039345E89A5092FB20A88A0C"/>
    <w:rsid w:val="00D368F3"/>
  </w:style>
  <w:style w:type="paragraph" w:customStyle="1" w:styleId="6D759905BF8844E0A0ECE88BC962F4BC">
    <w:name w:val="6D759905BF8844E0A0ECE88BC962F4BC"/>
    <w:rsid w:val="00D368F3"/>
  </w:style>
  <w:style w:type="paragraph" w:customStyle="1" w:styleId="9156A49B59894830AF1DE306457D62F7">
    <w:name w:val="9156A49B59894830AF1DE306457D62F7"/>
    <w:rsid w:val="00D368F3"/>
  </w:style>
  <w:style w:type="paragraph" w:customStyle="1" w:styleId="B10AF83B2BAE4EC491595766341D5C8A">
    <w:name w:val="B10AF83B2BAE4EC491595766341D5C8A"/>
    <w:rsid w:val="00D368F3"/>
  </w:style>
  <w:style w:type="paragraph" w:customStyle="1" w:styleId="E86CCFEB7B1748C1BCE81D2A94A9851D">
    <w:name w:val="E86CCFEB7B1748C1BCE81D2A94A9851D"/>
    <w:rsid w:val="00D368F3"/>
  </w:style>
  <w:style w:type="paragraph" w:customStyle="1" w:styleId="EBE42399FDFC405CB867C18915F40ADF">
    <w:name w:val="EBE42399FDFC405CB867C18915F40ADF"/>
    <w:rsid w:val="00D36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473FD-D0ED-42DB-8F8B-5095A0850EC8}">
  <we:reference id="wa104382081" version="1.55.1.0" store="en-US" storeType="OMEX"/>
  <we:alternateReferences>
    <we:reference id="wa104382081" version="1.55.1.0" store="en-US" storeType="OMEX"/>
  </we:alternateReferences>
  <we:properties>
    <we:property name="MENDELEY_CITATIONS" value="[{&quot;citationID&quot;:&quot;MENDELEY_CITATION_49c4f3d5-f5d1-43ec-90b1-5ea6abf33768&quot;,&quot;properties&quot;:{&quot;noteIndex&quot;:0},&quot;isEdited&quot;:false,&quot;manualOverride&quot;:{&quot;isManuallyOverridden&quot;:false,&quot;citeprocText&quot;:&quot;(Bamigboye et al., 2018)&quot;,&quot;manualOverrideText&quot;:&quot;&quot;},&quot;citationTag&quot;:&quot;MENDELEY_CITATION_v3_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&quot;,&quot;citationItems&quot;:[{&quot;id&quot;:&quot;42d92129-8e35-3a7c-9834-c270579da003&quot;,&quot;itemData&quot;:{&quot;type&quot;:&quot;article-journal&quot;,&quot;id&quot;:&quot;42d92129-8e35-3a7c-9834-c270579da003&quot;,&quot;title&quot;:&quot;Phenotypic and molecular identification of vancomycin resistance in clinical Staphylococcus aureus isolates in Osogbo, Nigeria&quot;,&quot;author&quot;:[{&quot;family&quot;:&quot;Bamigboye&quot;,&quot;given&quot;:&quot;Bosede Titilope&quot;,&quot;parse-names&quot;:false,&quot;dropping-particle&quot;:&quot;&quot;,&quot;non-dropping-particle&quot;:&quot;&quot;},{&quot;family&quot;:&quot;Olowe&quot;,&quot;given&quot;:&quot;Olugbenga Adekunle&quot;,&quot;parse-names&quot;:false,&quot;dropping-particle&quot;:&quot;&quot;,&quot;non-dropping-particle&quot;:&quot;&quot;},{&quot;family&quot;:&quot;Taiwo&quot;,&quot;given&quot;:&quot;Samuel Sunday&quot;,&quot;parse-names&quot;:false,&quot;dropping-particle&quot;:&quot;&quot;,&quot;non-dropping-particle&quot;:&quot;&quot;}],&quot;container-title&quot;:&quot;European Journal of Microbiology and Immunology&quot;,&quot;container-title-short&quot;:&quot;Eur J Microbiol Immunol (Bp)&quot;,&quot;DOI&quot;:&quot;10.1556/1886.2018.00003&quot;,&quot;ISSN&quot;:&quot;20628633&quot;,&quot;issued&quot;:{&quot;date-parts&quot;:[[2018]]},&quot;page&quot;:&quot;25-30&quot;,&quot;abstract&quot;:&quot;The use of vancomycin for treatment of serious infections caused by MRSA strains has resulted in emergence of vancomycin- resistant Staphylococcus aureus (VRSA) in clinical settings. Following our previous report of phenotypic VRSA in Nigeria, the current study attempts to determine the genetic basis underlying this resistance. Over a period of 6 months, non-duplicate clinical S. aureus isolates from 73 consecutive patients with infective conditions at Ladoke Akintola University of Technology Teaching Hospital, Osogbo were tested against a panel of eight selected antibiotics by disk diffusion test. The Epsilom test strip was used to determine vancomycin minimum inhibitory concentration (MIC) and polymerase chain reaction (PCR) assay to amplify nuc, mecA, vanA, and vanB genes. Of 73 isolates, 61 (83.6%) had MIC of ≤2 μg/ml, 11 (15.1%) had 4-8 μg/ml and 1 (1.4%) had 16 μg/ml. The mecA gene was detected in 5 (6.8%) isolates but none contained vanA or vanB genes. Both vancomycin-susceptible and intermediate isolates were resistant to multiple antibiotics, while the only vancomycin resistant isolate was resistant to all eight antibiotics. The result confirms the occurrence of phenotypic vancomycin intermediate-resistant S. aureus (VISA) and VRSA infections in Nigeria, but the molecular basis will require further investigation.&quot;,&quot;publisher&quot;:&quot;Akademiai Kiado ZRt.&quot;,&quot;issue&quot;:&quot;1&quot;,&quot;volume&quot;:&quot;8&quot;},&quot;isTemporary&quot;:false}]},{&quot;citationID&quot;:&quot;MENDELEY_CITATION_f3f59ec7-734b-4d99-97e3-164ebd5223e7&quot;,&quot;properties&quot;:{&quot;noteIndex&quot;:0},&quot;isEdited&quot;:false,&quot;manualOverride&quot;:{&quot;isManuallyOverridden&quot;:false,&quot;citeprocText&quot;:&quot;(Hiramatsu et al., 1997)&quot;,&quot;manualOverrideText&quot;:&quot;&quot;},&quot;citationTag&quot;:&quot;MENDELEY_CITATION_v3_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&quot;,&quot;citationItems&quot;:[{&quot;id&quot;:&quot;89fbaa56-c6fe-3fa8-a8fb-dce9b0fdb613&quot;,&quot;itemData&quot;:{&quot;type&quot;:&quot;report&quot;,&quot;id&quot;:&quot;89fbaa56-c6fe-3fa8-a8fb-dce9b0fdb613&quot;,&quot;title&quot;:&quot;Methicillin-resistant Staphylococcus aureus clinical strain with reduced vancomycin susceptibility&quot;,&quot;author&quot;:[{&quot;family&quot;:&quot;Hiramatsu&quot;,&quot;given&quot;:&quot;K&quot;,&quot;parse-names&quot;:false,&quot;dropping-particle&quot;:&quot;&quot;,&quot;non-dropping-particle&quot;:&quot;&quot;},{&quot;family&quot;:&quot;Hanaki&quot;,&quot;given&quot;:&quot;H&quot;,&quot;parse-names&quot;:false,&quot;dropping-particle&quot;:&quot;&quot;,&quot;non-dropping-particle&quot;:&quot;&quot;},{&quot;family&quot;:&quot;Ino&quot;,&quot;given&quot;:&quot;T&quot;,&quot;parse-names&quot;:false,&quot;dropping-particle&quot;:&quot;&quot;,&quot;non-dropping-particle&quot;:&quot;&quot;},{&quot;family&quot;:&quot;Yabuta&quot;,&quot;given&quot;:&quot;K&quot;,&quot;parse-names&quot;:false,&quot;dropping-particle&quot;:&quot;&quot;,&quot;non-dropping-particle&quot;:&quot;&quot;},{&quot;family&quot;:&quot;Oguri&quot;,&quot;given&quot;:&quot;T&quot;,&quot;parse-names&quot;:false,&quot;dropping-particle&quot;:&quot;&quot;,&quot;non-dropping-particle&quot;:&quot;&quot;},{&quot;family&quot;:&quot;Tenover&quot;,&quot;given&quot;:&quot;F C&quot;,&quot;parse-names&quot;:false,&quot;dropping-particle&quot;:&quot;&quot;,&quot;non-dropping-particle&quot;:&quot;&quot;}],&quot;container-title&quot;:&quot;Journal of Antimicrobial Chemotherapy&quot;,&quot;issued&quot;:{&quot;date-parts&quot;:[[1997]]},&quot;number-of-pages&quot;:&quot;135-136&quot;,&quot;volume&quot;:&quot;40&quot;,&quot;container-title-short&quot;:&quot;&quot;},&quot;isTemporary&quot;:false}]},{&quot;citationID&quot;:&quot;MENDELEY_CITATION_c61b7ca6-ffe2-4207-ab01-8f4a00132d06&quot;,&quot;properties&quot;:{&quot;noteIndex&quot;:0},&quot;isEdited&quot;:false,&quot;manualOverride&quot;:{&quot;isManuallyOverridden&quot;:false,&quot;citeprocText&quot;:&quot;(Shariati et al., 2020)&quot;,&quot;manualOverrideText&quot;:&quot;&quot;},&quot;citationTag&quot;:&quot;MENDELEY_CITATION_v3_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&quot;,&quot;citationItems&quot;:[{&quot;id&quot;:&quot;815d07a5-d981-32c6-b724-442348a1432e&quot;,&quot;itemData&quot;:{&quot;type&quot;:&quot;article-journal&quot;,&quot;id&quot;:&quot;815d07a5-d981-32c6-b724-442348a1432e&quot;,&quot;title&quot;:&quot;Global prevalence and distribution of vancomycin resistant, vancomycin intermediate and heterogeneously vancomycin intermediate Staphylococcus aureus clinical isolates: a systematic review and meta-analysis&quot;,&quot;author&quot;:[{&quot;family&quot;:&quot;Shariati&quot;,&quot;given&quot;:&quot;Aref&quot;,&quot;parse-names&quot;:false,&quot;dropping-particle&quot;:&quot;&quot;,&quot;non-dropping-particle&quot;:&quot;&quot;},{&quot;family&quot;:&quot;Dadashi&quot;,&quot;given&quot;:&quot;Masoud&quot;,&quot;parse-names&quot;:false,&quot;dropping-particle&quot;:&quot;&quot;,&quot;non-dropping-particle&quot;:&quot;&quot;},{&quot;family&quot;:&quot;Moghadam&quot;,&quot;given&quot;:&quot;Majid Taati&quot;,&quot;parse-names&quot;:false,&quot;dropping-particle&quot;:&quot;&quot;,&quot;non-dropping-particle&quot;:&quot;&quot;},{&quot;family&quot;:&quot;Belkum&quot;,&quot;given&quot;:&quot;Alex&quot;,&quot;parse-names&quot;:false,&quot;dropping-particle&quot;:&quot;&quot;,&quot;non-dropping-particle&quot;:&quot;van&quot;},{&quot;family&quot;:&quot;Yaslianifard&quot;,&quot;given&quot;:&quot;Somayeh&quot;,&quot;parse-names&quot;:false,&quot;dropping-particle&quot;:&quot;&quot;,&quot;non-dropping-particle&quot;:&quot;&quot;},{&quot;family&quot;:&quot;Darban-Sarokhalil&quot;,&quot;given&quot;:&quot;Davood&quot;,&quot;parse-names&quot;:false,&quot;dropping-particle&quot;:&quot;&quot;,&quot;non-dropping-particle&quot;:&quot;&quot;}],&quot;container-title&quot;:&quot;Scientific Reports&quot;,&quot;container-title-short&quot;:&quot;Sci Rep&quot;,&quot;DOI&quot;:&quot;10.1038/s41598-020-69058-z&quot;,&quot;ISSN&quot;:&quot;20452322&quot;,&quot;PMID&quot;:&quot;32728110&quot;,&quot;issued&quot;:{&quot;date-parts&quot;:[[2020,12,1]]},&quot;abstract&quot;:&quot;Vancomycin-resistant Staphylococcus aureus (VRSA), Vancomycin-intermediate S. aureus (VISA) and heterogeneous VISA (hVISA) are subject to vancomycin treatment failure. The aim of the present study was to determine their precise prevalence and investigate prevalence variability depending on different years and locations. Several international databases including Medline (PubMed), Embase and Web of Sciences were searched (data from 1997 to 2019) to identify studies that addressed the prevalence of VRSA, VISA and hVISA among human clinical isolates around the world. Subgroup analyses and meta-regression were conducted to indicate potential source of variation. Publication bias was assessed using Egger’s test. Statistical analyses were conducted using STATA software (version 14.0). Data analysis showed that VRSA, VISA and hVISA isolates were reported in 23, 50 and 82 studies, with an overall prevalence of 1.5% among 5855 S. aureus isolates, 1.7% among 22,277 strains and 4.6% among 47,721 strains, respectively. The overall prevalence of VRSA, VISA, and hVISA before 2010 was 1.2%, 1.2%, and 4%, respectively, while their prevalence after this year has reached 2.4%, 4.3%, and 5.3%. The results of this study showed that the frequency of VRSA, VISA and hVISA after 2010 represent a 2.0, 3.6 and 1.3-fold increase over prior years. In a subgroup analysis of different strain origins, the highest frequency of VRSA (3.6%) and hVISA (5.2%) was encountered in the USA while VISA (2.1%) was more prevalent in Asia. Meta-regression analysis showed significant increasing of VISA prevalence in recent years (p value ≤ 0.05). Based on the results of case reports (which were not included in the calculations mentioned above), the numbers of VRSA, VISA and hVISA isolates were 12, 24 and 14, respectively, among different continents. Since the prevalence of VRSA, VISA and hVISA has been increasing in recent years (especially in the Asian and American continents), rigorous monitoring of vancomycin treatment, it’s the therapeutic response and the definition of appropriate control guidelines depending on geographical regions is highly recommended and essential to prevent the further spread of vancomycin-resistant S. aureus.&quot;,&quot;publisher&quot;:&quot;Nature Research&quot;,&quot;issue&quot;:&quot;1&quot;,&quot;volume&quot;:&quot;10&quot;},&quot;isTemporary&quot;:false}]},{&quot;citationID&quot;:&quot;MENDELEY_CITATION_81b7b164-ecd1-4929-835b-195bead9bb30&quot;,&quot;properties&quot;:{&quot;noteIndex&quot;:0},&quot;isEdited&quot;:false,&quot;manualOverride&quot;:{&quot;isManuallyOverridden&quot;:false,&quot;citeprocText&quot;:&quot;(Joo et al., 2023)&quot;,&quot;manualOverrideText&quot;:&quot;&quot;},&quot;citationTag&quot;:&quot;MENDELEY_CITATION_v3_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&quot;,&quot;citationItems&quot;:[{&quot;id&quot;:&quot;2c0c9e9c-2ee0-3d9e-a2f3-83d0920043b4&quot;,&quot;itemData&quot;:{&quot;type&quot;:&quot;article-journal&quot;,&quot;id&quot;:&quot;2c0c9e9c-2ee0-3d9e-a2f3-83d0920043b4&quot;,&quot;title&quot;:&quot;Phage and Antibiotic Combinations Reduce Staphylococcus aureus in Static and Dynamic Biofilms Grown on an Implant Material&quot;,&quot;author&quot;:[{&quot;family&quot;:&quot;Joo&quot;,&quot;given&quot;:&quot;Hyonoo&quot;,&quot;parse-names&quot;:false,&quot;dropping-particle&quot;:&quot;&quot;,&quot;non-dropping-particle&quot;:&quot;&quot;},{&quot;family&quot;:&quot;Wu&quot;,&quot;given&quot;:&quot;Sijia M.&quot;,&quot;parse-names&quot;:false,&quot;dropping-particle&quot;:&quot;&quot;,&quot;non-dropping-particle&quot;:&quot;&quot;},{&quot;family&quot;:&quot;Soni&quot;,&quot;given&quot;:&quot;Isha&quot;,&quot;parse-names&quot;:false,&quot;dropping-particle&quot;:&quot;&quot;,&quot;non-dropping-particle&quot;:&quot;&quot;},{&quot;family&quot;:&quot;Wang-Crocker&quot;,&quot;given&quot;:&quot;Caroline&quot;,&quot;parse-names&quot;:false,&quot;dropping-particle&quot;:&quot;&quot;,&quot;non-dropping-particle&quot;:&quot;&quot;},{&quot;family&quot;:&quot;Matern&quot;,&quot;given&quot;:&quot;Tyson&quot;,&quot;parse-names&quot;:false,&quot;dropping-particle&quot;:&quot;&quot;,&quot;non-dropping-particle&quot;:&quot;&quot;},{&quot;family&quot;:&quot;Beck&quot;,&quot;given&quot;:&quot;James Peter&quot;,&quot;parse-names&quot;:false,&quot;dropping-particle&quot;:&quot;&quot;,&quot;non-dropping-particle&quot;:&quot;&quot;},{&quot;family&quot;:&quot;Loc-Carrillo&quot;,&quot;given&quot;:&quot;Catherine&quot;,&quot;parse-names&quot;:false,&quot;dropping-particle&quot;:&quot;&quot;,&quot;non-dropping-particle&quot;:&quot;&quot;}],&quot;container-title&quot;:&quot;Viruses&quot;,&quot;container-title-short&quot;:&quot;Viruses&quot;,&quot;DOI&quot;:&quot;10.3390/v15020460&quot;,&quot;ISSN&quot;:&quot;19994915&quot;,&quot;PMID&quot;:&quot;36851674&quot;,&quot;issued&quot;:{&quot;date-parts&quot;:[[2023,2,1]]},&quot;abstract&quot;:&quot;Staphylococcus aureus causes the majority of implant-related infections. These infections present as biofilms, in which bacteria adhere to the surface of foreign materials and form robust communities that are resilient to the human immune system and antibiotic drugs. The heavy use of broad-spectrum antibiotics against these pathogens disturbs the host’s microbiome and contributes to the growing problem of antibiotic-resistant infections. The use of bacteriophages as antibacterial agents is a potential alternative therapy. In this study, bioluminescent strains of S. aureus were grown to form 48-h biofilms on polyether ether ketone (PEEK), a material used to manufacture orthopaedic implants, in either static or dynamic growth conditions. Biofilms were treated with vancomycin, staphylococcal phage, or a combination of the two. We showed that vancomycin and staph phages were able to independently reduce the total bacterial load. Most phage-antibiotic combinations produced greater log reductions in surviving bacteria compared to single-agent treatments, suggesting antimicrobial synergism. In addition to demonstrating the efficacy of combining vancomycin and staph phage, our results demonstrate the importance of growth conditions in phage-antibiotic combination studies. Dynamic biofilms were found to have a substantial impact on apparent treatment efficacy, as they were more resilient to combination treatments than static biofilms.&quot;,&quot;publisher&quot;:&quot;MDPI&quot;,&quot;issue&quot;:&quot;2&quot;,&quot;volume&quot;:&quot;15&quot;},&quot;isTemporary&quot;:false,&quot;suppress-author&quot;:false,&quot;composite&quot;:false,&quot;author-only&quot;:false}]},{&quot;citationID&quot;:&quot;MENDELEY_CITATION_e24260d1-c8b4-4b8f-94a7-26e14f65a139&quot;,&quot;properties&quot;:{&quot;noteIndex&quot;:0},&quot;isEdited&quot;:false,&quot;manualOverride&quot;:{&quot;isManuallyOverridden&quot;:false,&quot;citeprocText&quot;:&quot;(Taha et al., 2023)&quot;,&quot;manualOverrideText&quot;:&quot;&quot;},&quot;citationTag&quot;:&quot;MENDELEY_CITATION_v3_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&quot;,&quot;citationItems&quot;:[{&quot;id&quot;:&quot;1b08275b-8d02-3d66-86b4-c5bd69cfb83e&quot;,&quot;itemData&quot;:{&quot;type&quot;:&quot;article-journal&quot;,&quot;id&quot;:&quot;1b08275b-8d02-3d66-86b4-c5bd69cfb83e&quot;,&quot;title&quot;:&quot;Combining bacteriophage and vancomycin is efficacious against MRSA biofilm-like aggregates formed in synovial fluid&quot;,&quot;author&quot;:[{&quot;family&quot;:&quot;Taha&quot;,&quot;given&quot;:&quot;Mariam&quot;,&quot;parse-names&quot;:false,&quot;dropping-particle&quot;:&quot;&quot;,&quot;non-dropping-particle&quot;:&quot;&quot;},{&quot;family&quot;:&quot;Arnaud&quot;,&quot;given&quot;:&quot;Tia&quot;,&quot;parse-names&quot;:false,&quot;dropping-particle&quot;:&quot;&quot;,&quot;non-dropping-particle&quot;:&quot;&quot;},{&quot;family&quot;:&quot;Lightly&quot;,&quot;given&quot;:&quot;Tasia J.&quot;,&quot;parse-names&quot;:false,&quot;dropping-particle&quot;:&quot;&quot;,&quot;non-dropping-particle&quot;:&quot;&quot;},{&quot;family&quot;:&quot;Peters&quot;,&quot;given&quot;:&quot;Danielle&quot;,&quot;parse-names&quot;:false,&quot;dropping-particle&quot;:&quot;&quot;,&quot;non-dropping-particle&quot;:&quot;&quot;},{&quot;family&quot;:&quot;Wang&quot;,&quot;given&quot;:&quot;Liyuan&quot;,&quot;parse-names&quot;:false,&quot;dropping-particle&quot;:&quot;&quot;,&quot;non-dropping-particle&quot;:&quot;&quot;},{&quot;family&quot;:&quot;Chen&quot;,&quot;given&quot;:&quot;Wangxue&quot;,&quot;parse-names&quot;:false,&quot;dropping-particle&quot;:&quot;&quot;,&quot;non-dropping-particle&quot;:&quot;&quot;},{&quot;family&quot;:&quot;Cook&quot;,&quot;given&quot;:&quot;Bradley W.M.&quot;,&quot;parse-names&quot;:false,&quot;dropping-particle&quot;:&quot;&quot;,&quot;non-dropping-particle&quot;:&quot;&quot;},{&quot;family&quot;:&quot;Theriault&quot;,&quot;given&quot;:&quot;Steven S.&quot;,&quot;parse-names&quot;:false,&quot;dropping-particle&quot;:&quot;&quot;,&quot;non-dropping-particle&quot;:&quot;&quot;},{&quot;family&quot;:&quot;Abdelbary&quot;,&quot;given&quot;:&quot;Hesham&quot;,&quot;parse-names&quot;:false,&quot;dropping-particle&quot;:&quot;&quot;,&quot;non-dropping-particle&quot;:&quot;&quot;}],&quot;container-title&quot;:&quot;Frontiers in Medicine&quot;,&quot;container-title-short&quot;:&quot;Front Med (Lausanne)&quot;,&quot;DOI&quot;:&quot;10.3389/fmed.2023.1134912&quot;,&quot;ISSN&quot;:&quot;2296858X&quot;,&quot;issued&quot;:{&quot;date-parts&quot;:[[2023]]},&quot;abstract&quot;:&quot;Background: Biofilm formation is a major clinical challenge contributing to treatment failure of periprosthetic joint infection (PJI). Lytic bacteriophages (phages) can target biofilm associated bacteria at localized sites of infection. The aim of this study is to investigate whether combination therapy of phage and vancomycin is capable of clearing Staphylococcus aureus biofilm-like aggregates formed in human synovial fluid. Methods: In this study, S. aureus BP043, a PJI clinical isolate was utilized. This strain is a methicillin-resistant S. aureus (MRSA) biofilm-former. Phage Remus, known to infect S. aureus, was selected for the treatment protocol. BP043 was grown as aggregates in human synovial fluid. The characterization of S. aureus aggregates was assessed for structure and size using scanning electron microscopy (SEM) and flow cytometry, respectively. Moreover, the formed aggregates were subsequently treated in vitro with: (a) phage Remus [∼108 plaque-forming units (PFU)/ml], (b) vancomycin (500 μg/ml), or (c) phage Remus (∼108 PFU/ml) followed by vancomycin (500 μg/ml), for 48 h. Bacterial survival was quantified by enumeration [colony-forming units (CFU)/ml]. The efficacy of phage and vancomycin against BP043 aggregates was assessed in vivo as individual treatments and in combination. The in vivo model utilized Galleria mellonella larvae which were infected with BP043 aggregates pre-formed in synovial fluid. Results: Scanning electron microscopy (SEM) images and flow cytometry data demonstrated the ability of human synovial fluid to promote formation of S. aureus aggregates. Treatment with Remus resulted in significant reduction in viable S. aureus residing within the synovial fluid aggregates compared to the aggregates that did not receive Remus (p &lt; 0.0001). Remus was more efficient in eliminating viable bacteria within the aggregates compared to vancomycin (p &lt; 0.0001). Combination treatment of Remus followed by vancomycin was more efficacious in reducing bacterial load compared to using either Remus or vancomycin alone (p = 0.0023, p &lt; 0.0001, respectively). When tested in vivo, this combination treatment also resulted in the highest survival rate (37%) 96 h post-treatment, compared to untreated larvae (3%; p &lt; 0.0001). Conclusion: We demonstrate that combining phage Remus and vancomycin led to synergistic interaction against MRSA biofilm-like aggregates in vitro and in vivo.&quot;,&quot;publisher&quot;:&quot;Frontiers Media SA&quot;,&quot;volume&quot;:&quot;10&quot;},&quot;isTemporary&quot;:false,&quot;suppress-author&quot;:false,&quot;composite&quot;:false,&quot;author-only&quot;:false}]},{&quot;citationID&quot;:&quot;MENDELEY_CITATION_d4b03473-ca13-41f0-bd12-432048b1b49c&quot;,&quot;properties&quot;:{&quot;noteIndex&quot;:0},&quot;isEdited&quot;:false,&quot;manualOverride&quot;:{&quot;isManuallyOverridden&quot;:false,&quot;citeprocText&quot;:&quot;(Peng et al., 2023)&quot;,&quot;manualOverrideText&quot;:&quot;&quot;},&quot;citationTag&quot;:&quot;MENDELEY_CITATION_v3_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&quot;,&quot;citationItems&quot;:[{&quot;id&quot;:&quot;ff170fb0-721f-3de7-9478-24847e9c84c7&quot;,&quot;itemData&quot;:{&quot;type&quot;:&quot;article&quot;,&quot;id&quot;:&quot;ff170fb0-721f-3de7-9478-24847e9c84c7&quot;,&quot;title&quot;:&quot;A Review of Biofilm Formation of Staphylococcus aureus and Its Regulation Mechanism&quot;,&quot;author&quot;:[{&quot;family&quot;:&quot;Peng&quot;,&quot;given&quot;:&quot;Qi&quot;,&quot;parse-names&quot;:false,&quot;dropping-particle&quot;:&quot;&quot;,&quot;non-dropping-particle&quot;:&quot;&quot;},{&quot;family&quot;:&quot;Tang&quot;,&quot;given&quot;:&quot;Xiaohua&quot;,&quot;parse-names&quot;:false,&quot;dropping-particle&quot;:&quot;&quot;,&quot;non-dropping-particle&quot;:&quot;&quot;},{&quot;family&quot;:&quot;Dong&quot;,&quot;given&quot;:&quot;Wanyang&quot;,&quot;parse-names&quot;:false,&quot;dropping-particle&quot;:&quot;&quot;,&quot;non-dropping-particle&quot;:&quot;&quot;},{&quot;family&quot;:&quot;Sun&quot;,&quot;given&quot;:&quot;Ning&quot;,&quot;parse-names&quot;:false,&quot;dropping-particle&quot;:&quot;&quot;,&quot;non-dropping-particle&quot;:&quot;&quot;},{&quot;family&quot;:&quot;Yuan&quot;,&quot;given&quot;:&quot;Wenchang&quot;,&quot;parse-names&quot;:false,&quot;dropping-particle&quot;:&quot;&quot;,&quot;non-dropping-particle&quot;:&quot;&quot;}],&quot;container-title&quot;:&quot;Antibiotics&quot;,&quot;DOI&quot;:&quot;10.3390/antibiotics12010012&quot;,&quot;ISSN&quot;:&quot;20796382&quot;,&quot;issued&quot;:{&quot;date-parts&quot;:[[2023,1,1]]},&quot;abstract&quot;:&quot;Bacteria can form biofilms in natural and clinical environments on both biotic and abiotic surfaces. The bacterial aggregates embedded in biofilms are formed by their own produced extracellular matrix. Staphylococcus aureus (S. aureus) is one of the most common pathogens of biofilm infections. The formation of biofilm can protect bacteria from being attacked by the host immune system and antibiotics and thus bacteria can be persistent against external challenges. Therefore, clinical treatments for biofilm infections are currently encountering difficulty. To address this critical challenge, a new and effective treatment method needs to be developed. A comprehensive understanding of bacterial biofilm formation and regulation mechanisms may provide meaningful insights against antibiotic resistance due to bacterial biofilms. In this review, we discuss an overview of S. aureus biofilms including the formation process, structural and functional properties of biofilm matrix, and the mechanism regulating biofilm formation.&quot;,&quot;publisher&quot;:&quot;MDPI&quot;,&quot;issue&quot;:&quot;1&quot;,&quot;volume&quot;:&quot;12&quot;,&quot;container-title-short&quot;:&quot;&quot;},&quot;isTemporary&quot;:false,&quot;suppress-author&quot;:false,&quot;composite&quot;:false,&quot;author-only&quot;:false}]},{&quot;citationID&quot;:&quot;MENDELEY_CITATION_ada76483-241c-4733-adf2-3a48aca3d523&quot;,&quot;properties&quot;:{&quot;noteIndex&quot;:0},&quot;isEdited&quot;:false,&quot;manualOverride&quot;:{&quot;isManuallyOverridden&quot;:false,&quot;citeprocText&quot;:&quot;(Kim et al., 2018)&quot;,&quot;manualOverrideText&quot;:&quot;&quot;},&quot;citationTag&quot;:&quot;MENDELEY_CITATION_v3_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&quot;,&quot;citationItems&quot;:[{&quot;id&quot;:&quot;8fcc0abd-798f-3bb7-a036-3ef1297cc07c&quot;,&quot;itemData&quot;:{&quot;type&quot;:&quot;article-journal&quot;,&quot;id&quot;:&quot;8fcc0abd-798f-3bb7-a036-3ef1297cc07c&quot;,&quot;title&quot;:&quot;Phageantibiotic synergy via delayed lysis&quot;,&quot;author&quot;:[{&quot;family&quot;:&quot;Kim&quot;,&quot;given&quot;:&quot;Minjin&quot;,&quot;parse-names&quot;:false,&quot;dropping-particle&quot;:&quot;&quot;,&quot;non-dropping-particle&quot;:&quot;&quot;},{&quot;family&quot;:&quot;Jo&quot;,&quot;given&quot;:&quot;Yunyeol&quot;,&quot;parse-names&quot;:false,&quot;dropping-particle&quot;:&quot;&quot;,&quot;non-dropping-particle&quot;:&quot;&quot;},{&quot;family&quot;:&quot;Hwang&quot;,&quot;given&quot;:&quot;Yoon Jung&quot;,&quot;parse-names&quot;:false,&quot;dropping-particle&quot;:&quot;&quot;,&quot;non-dropping-particle&quot;:&quot;&quot;},{&quot;family&quot;:&quot;Hong&quot;,&quot;given&quot;:&quot;Hye Won&quot;,&quot;parse-names&quot;:false,&quot;dropping-particle&quot;:&quot;&quot;,&quot;non-dropping-particle&quot;:&quot;&quot;},{&quot;family&quot;:&quot;Hong&quot;,&quot;given&quot;:&quot;Sung Sik&quot;,&quot;parse-names&quot;:false,&quot;dropping-particle&quot;:&quot;&quot;,&quot;non-dropping-particle&quot;:&quot;&quot;},{&quot;family&quot;:&quot;Park&quot;,&quot;given&quot;:&quot;Kwangseo&quot;,&quot;parse-names&quot;:false,&quot;dropping-particle&quot;:&quot;&quot;,&quot;non-dropping-particle&quot;:&quot;&quot;},{&quot;family&quot;:&quot;Myung&quot;,&quot;given&quot;:&quot;Heejoon&quot;,&quot;parse-names&quot;:false,&quot;dropping-particle&quot;:&quot;&quot;,&quot;non-dropping-particle&quot;:&quot;&quot;}],&quot;container-title&quot;:&quot;Applied and Environmental Microbiology&quot;,&quot;container-title-short&quot;:&quot;Appl Environ Microbiol&quot;,&quot;DOI&quot;:&quot;10.1128/AEM.02085-18&quot;,&quot;ISSN&quot;:&quot;10985336&quot;,&quot;PMID&quot;:&quot;30217844&quot;,&quot;issued&quot;:{&quot;date-parts&quot;:[[2018,11,1]]},&quot;abstract&quot;:&quot;When phages infect bacteria cultured in the presence of sublethal doses of antibiotics, the sizes of the phage plaques are significantly increased. This phenomenon is known as phage-antibiotic synergy (PAS). In this study, the observation of PAS was extended to a wide variety of bacterium-phage pairs using different classes of antibiotics. PAS was shown in both Gram-positive and Gram-negative bacteria. Cells stressed with β-lactam antibiotics filamented or swelled extensively, resulting in an increase in phage production. PAS was also sometimes observed in the presence of other classes of antibiotics with or without bacterial filamentation. The addition of antibiotics induced recA expression in various bacteria, but a recA deletion mutant strain of Escherichia coli also showed filamentation and PAS in the presence of quinolone antibiotics. The phage adsorption efficiency did not change in the presence of the antibiotics when the cell surfaces were enlarged as they filamented. Increases in the production of phage DNA and mRNAs encoding phage proteins were observed in these cells, with only a limited increase in protein production. The data suggest that PAS is the product of a prolonged period of particle assembly due to delayed lysis. The increase in the cell surface area far exceeded the increase in phage holin production in the filamented host cells, leading to a relatively limited availability of intracellular holins for aggregating and forming holes in the host membrane. Reactive oxygen species (ROS) stress also led to an increased production of phages, while heat stress resulted in only a limited increase in phage production.&quot;,&quot;publisher&quot;:&quot;American Society for Microbiology&quot;,&quot;issue&quot;:&quot;22&quot;,&quot;volume&quot;:&quot;84&quot;},&quot;isTemporary&quot;:false,&quot;suppress-author&quot;:false,&quot;composite&quot;:false,&quot;author-only&quot;:false}]},{&quot;citationID&quot;:&quot;MENDELEY_CITATION_b310bcb9-eefc-4634-8514-3544ce55f433&quot;,&quot;properties&quot;:{&quot;noteIndex&quot;:0},&quot;isEdited&quot;:false,&quot;manualOverride&quot;:{&quot;isManuallyOverridden&quot;:false,&quot;citeprocText&quot;:&quot;(Diallo &amp;#38; Dublanchet, 2022)&quot;,&quot;manualOverrideText&quot;:&quot;&quot;},&quot;citationTag&quot;:&quot;MENDELEY_CITATION_v3_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&quot;,&quot;citationItems&quot;:[{&quot;id&quot;:&quot;84a0558b-8f3c-3512-af3a-2651f1895d39&quot;,&quot;itemData&quot;:{&quot;type&quot;:&quot;article&quot;,&quot;id&quot;:&quot;84a0558b-8f3c-3512-af3a-2651f1895d39&quot;,&quot;title&quot;:&quot;Benefits of Combined Phage–Antibiotic Therapy for the Control of Antibiotic-Resistant Bacteria: A Literature Review&quot;,&quot;author&quot;:[{&quot;family&quot;:&quot;Diallo&quot;,&quot;given&quot;:&quot;Kevin&quot;,&quot;parse-names&quot;:false,&quot;dropping-particle&quot;:&quot;&quot;,&quot;non-dropping-particle&quot;:&quot;&quot;},{&quot;family&quot;:&quot;Dublanchet&quot;,&quot;given&quot;:&quot;Alain&quot;,&quot;parse-names&quot;:false,&quot;dropping-particle&quot;:&quot;&quot;,&quot;non-dropping-particle&quot;:&quot;&quot;}],&quot;container-title&quot;:&quot;Antibiotics&quot;,&quot;DOI&quot;:&quot;10.3390/antibiotics11070839&quot;,&quot;ISSN&quot;:&quot;20796382&quot;,&quot;issued&quot;:{&quot;date-parts&quot;:[[2022,7,1]]},&quot;abstract&quot;:&quot;With the increase in bacterial resistance to antibiotics, more and more therapeutic failures are being reported worldwide. The market for antibiotics is now broken due to the high cost of developing new molecules. A promising solution to bacterial resistance is combined phage– antibiotic therapy, a century-old method that can potentiate existing antibiotics by prolonging or even restoring their activity against specific bacteria. The aim of this literature review was to provide an overview of different phage–antibiotic combinations and to describe the possible mechanisms of phage–antibiotic synergy.&quot;,&quot;publisher&quot;:&quot;MDPI&quot;,&quot;issue&quot;:&quot;7&quot;,&quot;volume&quot;:&quot;11&quot;,&quot;container-title-short&quot;:&quot;&quot;},&quot;isTemporary&quot;:false,&quot;suppress-author&quot;:false,&quot;composite&quot;:false,&quot;author-only&quot;:false}]},{&quot;citationID&quot;:&quot;MENDELEY_CITATION_0540eb97-3264-4eff-9840-c8af49c75a1c&quot;,&quot;properties&quot;:{&quot;noteIndex&quot;:0},&quot;isEdited&quot;:false,&quot;manualOverride&quot;:{&quot;isManuallyOverridden&quot;:false,&quot;citeprocText&quot;:&quot;(Pires et al., 2016)&quot;,&quot;manualOverrideText&quot;:&quot;&quot;},&quot;citationTag&quot;:&quot;MENDELEY_CITATION_v3_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&quot;,&quot;citationItems&quot;:[{&quot;id&quot;:&quot;b7495ccb-8d9a-3fcd-ad57-2c87fcd036aa&quot;,&quot;itemData&quot;:{&quot;type&quot;:&quot;article&quot;,&quot;id&quot;:&quot;b7495ccb-8d9a-3fcd-ad57-2c87fcd036aa&quot;,&quot;title&quot;:&quot;Bacteriophage-encoded depolymerases: their diversity and biotechnological applications&quot;,&quot;author&quot;:[{&quot;family&quot;:&quot;Pires&quot;,&quot;given&quot;:&quot;Diana P.&quot;,&quot;parse-names&quot;:false,&quot;dropping-particle&quot;:&quot;&quot;,&quot;non-dropping-particle&quot;:&quot;&quot;},{&quot;family&quot;:&quot;Oliveira&quot;,&quot;given&quot;:&quot;Hugo&quot;,&quot;parse-names&quot;:false,&quot;dropping-particle&quot;:&quot;&quot;,&quot;non-dropping-particle&quot;:&quot;&quot;},{&quot;family&quot;:&quot;Melo&quot;,&quot;given&quot;:&quot;Luís D.R.&quot;,&quot;parse-names&quot;:false,&quot;dropping-particle&quot;:&quot;&quot;,&quot;non-dropping-particle&quot;:&quot;&quot;},{&quot;family&quot;:&quot;Sillankorva&quot;,&quot;given&quot;:&quot;Sanna&quot;,&quot;parse-names&quot;:false,&quot;dropping-particle&quot;:&quot;&quot;,&quot;non-dropping-particle&quot;:&quot;&quot;},{&quot;family&quot;:&quot;Azeredo&quot;,&quot;given&quot;:&quot;Joana&quot;,&quot;parse-names&quot;:false,&quot;dropping-particle&quot;:&quot;&quot;,&quot;non-dropping-particle&quot;:&quot;&quot;}],&quot;container-title&quot;:&quot;Applied Microbiology and Biotechnology&quot;,&quot;container-title-short&quot;:&quot;Appl Microbiol Biotechnol&quot;,&quot;DOI&quot;:&quot;10.1007/s00253-015-7247-0&quot;,&quot;ISSN&quot;:&quot;14320614&quot;,&quot;PMID&quot;:&quot;26767986&quot;,&quot;issued&quot;:{&quot;date-parts&quot;:[[2016,3,1]]},&quot;page&quot;:&quot;2141-2151&quot;,&quot;abstract&quot;:&quot;Bacteriophages (phages), natural enemies of bacteria, can encode enzymes able to degrade polymeric substances. These substances can be found in the bacterial cell surface, such as polysaccharides, or are produced by bacteria when they are living in biofilm communities, the most common bacterial lifestyle. Consequently, phages with depolymerase activity have a facilitated access to the host receptors, by degrading the capsular polysaccharides, and are believed to have a better performance against bacterial biofilms, since the degradation of extracellular polymeric substances by depolymerases might facilitate the access of phages to the cells within different biofilm layers. Since the diversity of phage depolymerases is not yet fully explored, this is the first review gathering information about all the depolymerases encoded by fully sequenced phages. Overall, in this study, 160 putative depolymerases, including sialidases, levanases, xylosidases, dextranases, hyaluronidases, peptidases as well as pectate/pectin lyases, were found in 143 phages (43 Myoviridae, 47 Siphoviridae, 37 Podoviridae, and 16 unclassified) infecting 24 genera of bacteria. We further provide information about the main applications of phage depolymerases, which can comprise areas as diverse as medical, chemical, or food-processing industry.&quot;,&quot;publisher&quot;:&quot;Springer Verlag&quot;,&quot;issue&quot;:&quot;5&quot;,&quot;volume&quot;:&quot;100&quot;},&quot;isTemporary&quot;:false,&quot;suppress-author&quot;:false,&quot;composite&quot;:false,&quot;author-only&quot;:false}]},{&quot;citationID&quot;:&quot;MENDELEY_CITATION_22b2887a-3da3-44ec-8056-e4f9aa6d5c15&quot;,&quot;properties&quot;:{&quot;noteIndex&quot;:0},&quot;isEdited&quot;:false,&quot;manualOverride&quot;:{&quot;isManuallyOverridden&quot;:false,&quot;citeprocText&quot;:&quot;(Kunisch &amp;#38; Moreno, 2023)&quot;,&quot;manualOverrideText&quot;:&quot;&quot;},&quot;citationTag&quot;:&quot;MENDELEY_CITATION_v3_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&quot;,&quot;citationItems&quot;:[{&quot;id&quot;:&quot;b380a198-74eb-3afd-9e42-6828cba131da&quot;,&quot;itemData&quot;:{&quot;type&quot;:&quot;article&quot;,&quot;id&quot;:&quot;b380a198-74eb-3afd-9e42-6828cba131da&quot;,&quot;title&quot;:&quot;Bacteriophage Liquid Propagation in Pseudomonas aeruginosa&quot;,&quot;author&quot;:[{&quot;family&quot;:&quot;Kunisch&quot;,&quot;given&quot;:&quot;Fabian&quot;,&quot;parse-names&quot;:false,&quot;dropping-particle&quot;:&quot;&quot;,&quot;non-dropping-particle&quot;:&quot;&quot;},{&quot;family&quot;:&quot;Moreno&quot;,&quot;given&quot;:&quot;Mercedes Gonzalez&quot;,&quot;parse-names&quot;:false,&quot;dropping-particle&quot;:&quot;&quot;,&quot;non-dropping-particle&quot;:&quot;&quot;}],&quot;DOI&quot;:&quot;10.21203/rs.3.pex-1886/v1&quot;,&quot;URL&quot;:&quot;https://protocolexchange.researchsquare.com/article/pex-1886/v1&quot;,&quot;issued&quot;:{&quot;date-parts&quot;:[[2023,1,19]]},&quot;abstract&quot;:&quot;&lt;p&gt; This protocol provides a liquid production method for the propagation of bacteriophages (phages), wherein bacteria and phages are co-incubated in liquid medium under constant agitation. The advantages of this protocol are its easy use and the low costs, as there is no specialized equipment required. Besides the fact that not all phages can be propagated using a liquid approach, another disadvantage of this protocol is the strong dependence on the bacterial growth rate which will result in different protocol durations (e.g., 25:15 h for &lt;italic&gt;P. aeruginosa&lt;/italic&gt; ). &lt;/p&gt;&quot;,&quot;container-title-short&quot;:&quot;&quot;},&quot;isTemporary&quot;:false,&quot;suppress-author&quot;:false,&quot;composite&quot;:false,&quot;author-only&quot;:false}]},{&quot;citationID&quot;:&quot;MENDELEY_CITATION_36ce5817-f445-4482-b10e-91a8a56aebf1&quot;,&quot;properties&quot;:{&quot;noteIndex&quot;:0},&quot;isEdited&quot;:false,&quot;manualOverride&quot;:{&quot;isManuallyOverridden&quot;:false,&quot;citeprocText&quot;:&quot;(McCallin et al., 2022)&quot;,&quot;manualOverrideText&quot;:&quot;&quot;},&quot;citationTag&quot;:&quot;MENDELEY_CITATION_v3_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&quot;,&quot;citationItems&quot;:[{&quot;id&quot;:&quot;b06f7a1a-8965-3e21-9080-6dac09b0c44b&quot;,&quot;itemData&quot;:{&quot;type&quot;:&quot;article-journal&quot;,&quot;id&quot;:&quot;b06f7a1a-8965-3e21-9080-6dac09b0c44b&quot;,&quot;title&quot;:&quot;Antibiotic Exposure Leads to Reduced Phage Susceptibility in Vancomycin Intermediate Staphylococcus aureus (VISA)&quot;,&quot;author&quot;:[{&quot;family&quot;:&quot;McCallin&quot;,&quot;given&quot;:&quot;Shawna&quot;,&quot;parse-names&quot;:false,&quot;dropping-particle&quot;:&quot;&quot;,&quot;non-dropping-particle&quot;:&quot;&quot;},{&quot;family&quot;:&quot;Menzi&quot;,&quot;given&quot;:&quot;Carmen&quot;,&quot;parse-names&quot;:false,&quot;dropping-particle&quot;:&quot;&quot;,&quot;non-dropping-particle&quot;:&quot;&quot;},{&quot;family&quot;:&quot;Lassen&quot;,&quot;given&quot;:&quot;Swenja&quot;,&quot;parse-names&quot;:false,&quot;dropping-particle&quot;:&quot;&quot;,&quot;non-dropping-particle&quot;:&quot;&quot;},{&quot;family&quot;:&quot;Daraspe&quot;,&quot;given&quot;:&quot;Jean&quot;,&quot;parse-names&quot;:false,&quot;dropping-particle&quot;:&quot;&quot;,&quot;non-dropping-particle&quot;:&quot;&quot;},{&quot;family&quot;:&quot;Oechslin&quot;,&quot;given&quot;:&quot;Frank&quot;,&quot;parse-names&quot;:false,&quot;dropping-particle&quot;:&quot;&quot;,&quot;non-dropping-particle&quot;:&quot;&quot;},{&quot;family&quot;:&quot;Moreillon&quot;,&quot;given&quot;:&quot;Philippe&quot;,&quot;parse-names&quot;:false,&quot;dropping-particle&quot;:&quot;&quot;,&quot;non-dropping-particle&quot;:&quot;&quot;}],&quot;container-title&quot;:&quot;Antimicrobial Agents and Chemotherapy&quot;,&quot;container-title-short&quot;:&quot;Antimicrob Agents Chemother&quot;,&quot;DOI&quot;:&quot;10.1128/aac.02247-21&quot;,&quot;ISSN&quot;:&quot;10986596&quot;,&quot;PMID&quot;:&quot;35708333&quot;,&quot;issued&quot;:{&quot;date-parts&quot;:[[2022,7,1]]},&quot;abstract&quot;:&quot;In the time of antimicrobial resistance, phage therapy is frequently suggested as a possible solution for such difficult-to-treat infections. Vancomycin-intermediate Staphylococcus aureus (VISA) remains a relatively rare yet increasing occurrence in the clinic for which phage therapy may be an option. However, the data presented herein suggest a potential cross-resistance mechanism to phage following vancomycin exposure in VISA strains. When comparing genetically similar strains differing in their susceptibility to vancomycin, those with intermediate levels of vancomycin resistance displayed decreased sensitivity to phage in solid and liquid assays. Serial passaging with vancomycin induced both reduced vancomycin susceptibility and phage sensitivity. As a consequence, the process of phage infection was shown to be interrupted after DNA ejection from adsorbed phage but prior to phage DNA replication, as demonstrated through adsorption assays, lysostaphin sensitivity assays, electron microscopy, and quantitative PCR (qPCR). At a time when phage products are being used for experimental treatments and tested in clinical trials, it is important to understand possible interference between mechanisms underlying antibiotic and phage resistance in order to design effective therapeutic regimens.&quot;,&quot;publisher&quot;:&quot;American Society for Microbiology&quot;,&quot;issue&quot;:&quot;7&quot;,&quot;volume&quot;:&quot;6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7E0A-FC9A-4CD4-8053-9962FF88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10</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Sakawrat</dc:creator>
  <cp:lastModifiedBy>Kansuda Suksaman</cp:lastModifiedBy>
  <cp:revision>62</cp:revision>
  <cp:lastPrinted>2025-03-09T10:12:00Z</cp:lastPrinted>
  <dcterms:created xsi:type="dcterms:W3CDTF">2014-08-27T02:20:00Z</dcterms:created>
  <dcterms:modified xsi:type="dcterms:W3CDTF">2026-03-08T16:40:00Z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ddd750f8acd8ce85512d76b97289c722c9a0f246fce535caaea141d91e909ee1</vt:lpwstr>
  </property>
</Properties>
</file>