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Description:</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There are many type of air conditioning system used such as air-cooled split type, air-cooled compact, water-cooled chiller system. The performance of each system is much depended on its type and operation. The type of the system must be selected for specific design usage and operation. However, in many cases, the operation is far different from that of the design values. The performance, therefore, depended on each operation.</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This experiment is to measure the performance of the special (non-industrial) configuration of air conditioner which comprised of water-cooled evaporator and air-cooled condenser. The system is assumed to work in air heating mode, so called </w:t>
      </w:r>
      <w:r w:rsidRPr="003B5B9B">
        <w:rPr>
          <w:rFonts w:ascii="Times New Roman" w:hAnsi="Times New Roman" w:cs="Times New Roman"/>
          <w:b/>
          <w:bCs/>
          <w:color w:val="000000"/>
          <w:sz w:val="24"/>
          <w:szCs w:val="24"/>
          <w:u w:val="single"/>
        </w:rPr>
        <w:t>heat pump</w:t>
      </w:r>
      <w:r>
        <w:rPr>
          <w:rFonts w:ascii="Times New Roman" w:hAnsi="Times New Roman" w:cs="Times New Roman"/>
          <w:color w:val="000000"/>
          <w:sz w:val="24"/>
          <w:szCs w:val="24"/>
        </w:rPr>
        <w:t xml:space="preserve">, and water cooling mode, so called </w:t>
      </w:r>
      <w:r w:rsidRPr="003B5B9B">
        <w:rPr>
          <w:rFonts w:ascii="Times New Roman" w:hAnsi="Times New Roman" w:cs="Times New Roman"/>
          <w:b/>
          <w:bCs/>
          <w:color w:val="000000"/>
          <w:sz w:val="24"/>
          <w:szCs w:val="24"/>
          <w:u w:val="single"/>
        </w:rPr>
        <w:t>refrigerator or chiller</w:t>
      </w:r>
      <w:r>
        <w:rPr>
          <w:rFonts w:ascii="Times New Roman" w:hAnsi="Times New Roman" w:cs="Times New Roman"/>
          <w:color w:val="000000"/>
          <w:sz w:val="24"/>
          <w:szCs w:val="24"/>
        </w:rPr>
        <w:t>. The coefficient of performance (COP) is compared among actual operation and ideal (reversible) theory.</w:t>
      </w: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Objectives:</w:t>
      </w:r>
    </w:p>
    <w:p w:rsidR="00615CA2" w:rsidRDefault="00615CA2" w:rsidP="00615CA2">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1. To measure the performance of air-conditioning system for both heating and                                cooling modes</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2. To evaluate the time to steady state effect</w:t>
      </w:r>
    </w:p>
    <w:p w:rsidR="00615CA2" w:rsidRDefault="00615CA2" w:rsidP="00615CA2">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3. To compare the actual coefficient of performance of the apparatus against that of ideal cycle.</w:t>
      </w: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Theory:</w:t>
      </w:r>
    </w:p>
    <w:p w:rsidR="00615CA2" w:rsidRPr="003B5B9B" w:rsidRDefault="00615CA2" w:rsidP="00615CA2">
      <w:pPr>
        <w:autoSpaceDE w:val="0"/>
        <w:autoSpaceDN w:val="0"/>
        <w:adjustRightInd w:val="0"/>
        <w:spacing w:after="0" w:line="240" w:lineRule="auto"/>
        <w:rPr>
          <w:rFonts w:ascii="Times New Roman" w:hAnsi="Times New Roman" w:cs="Times New Roman"/>
          <w:color w:val="000000"/>
          <w:sz w:val="24"/>
          <w:szCs w:val="24"/>
          <w:u w:val="single"/>
        </w:rPr>
      </w:pPr>
      <w:r w:rsidRPr="003B5B9B">
        <w:rPr>
          <w:rFonts w:ascii="Times New Roman" w:hAnsi="Times New Roman" w:cs="Times New Roman"/>
          <w:color w:val="000000"/>
          <w:sz w:val="24"/>
          <w:szCs w:val="24"/>
          <w:u w:val="single"/>
        </w:rPr>
        <w:t>Vapor Compression Refrigeration Cycle</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vapor compression refrigeration cycle is a common method for transferring heat from a low temperature to a high temperature as schematically shown in the following figure.</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31510" cy="4846491"/>
            <wp:effectExtent l="1905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srcRect/>
                    <a:stretch>
                      <a:fillRect/>
                    </a:stretch>
                  </pic:blipFill>
                  <pic:spPr bwMode="auto">
                    <a:xfrm>
                      <a:off x="0" y="0"/>
                      <a:ext cx="5731510" cy="4846491"/>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Figure 1 Schematic of refrigeration cycle</w:t>
      </w:r>
    </w:p>
    <w:p w:rsidR="00615CA2" w:rsidRPr="003B5B9B" w:rsidRDefault="00615CA2" w:rsidP="00615CA2">
      <w:pPr>
        <w:autoSpaceDE w:val="0"/>
        <w:autoSpaceDN w:val="0"/>
        <w:adjustRightInd w:val="0"/>
        <w:spacing w:after="0" w:line="240" w:lineRule="auto"/>
        <w:rPr>
          <w:rFonts w:ascii="Times New Roman" w:hAnsi="Times New Roman" w:cs="Times New Roman"/>
          <w:color w:val="000000"/>
          <w:sz w:val="24"/>
          <w:szCs w:val="24"/>
          <w:u w:val="single"/>
        </w:rPr>
      </w:pPr>
      <w:r w:rsidRPr="003B5B9B">
        <w:rPr>
          <w:rFonts w:ascii="Times New Roman" w:hAnsi="Times New Roman" w:cs="Times New Roman"/>
          <w:color w:val="000000"/>
          <w:sz w:val="24"/>
          <w:szCs w:val="24"/>
          <w:u w:val="single"/>
        </w:rPr>
        <w:lastRenderedPageBreak/>
        <w:t>Coefficient of Performance (COP)</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performance of refrigerators and heat pumps is expressed in term of the coefficient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of</w:t>
      </w:r>
      <w:proofErr w:type="gramEnd"/>
      <w:r>
        <w:rPr>
          <w:rFonts w:ascii="Times New Roman" w:hAnsi="Times New Roman" w:cs="Times New Roman"/>
          <w:color w:val="000000"/>
          <w:sz w:val="24"/>
          <w:szCs w:val="24"/>
        </w:rPr>
        <w:t xml:space="preserve"> performance (COP)</w:t>
      </w:r>
    </w:p>
    <w:p w:rsidR="00615CA2" w:rsidRDefault="00615CA2" w:rsidP="00615CA2">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807580" cy="1342768"/>
            <wp:effectExtent l="19050" t="0" r="24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3809882" cy="1343580"/>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reverse Carnot cycle coefficient of performance can be evaluated as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574442" cy="3886843"/>
            <wp:effectExtent l="19050" t="0" r="7208"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5582410" cy="3892399"/>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Figure 2 Reverse Carnot cycle</w:t>
      </w:r>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If the Carnot device is caused to operate in the reversed cycle, the reversible heat pump is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created</w:t>
      </w:r>
      <w:proofErr w:type="gramEnd"/>
      <w:r>
        <w:rPr>
          <w:rFonts w:ascii="Times New Roman" w:hAnsi="Times New Roman" w:cs="Times New Roman"/>
          <w:color w:val="000000"/>
          <w:sz w:val="24"/>
          <w:szCs w:val="24"/>
        </w:rPr>
        <w:t>. The COP of reversible refrigerators and heat pumps are given in a similar manner to</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that</w:t>
      </w:r>
      <w:proofErr w:type="gramEnd"/>
      <w:r>
        <w:rPr>
          <w:rFonts w:ascii="Times New Roman" w:hAnsi="Times New Roman" w:cs="Times New Roman"/>
          <w:color w:val="000000"/>
          <w:sz w:val="24"/>
          <w:szCs w:val="24"/>
        </w:rPr>
        <w:t xml:space="preserve"> of the Carnot heat engine as</w:t>
      </w:r>
    </w:p>
    <w:p w:rsidR="00615CA2" w:rsidRDefault="00615CA2" w:rsidP="003B5B9B">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680455" cy="3414347"/>
            <wp:effectExtent l="19050" t="0" r="55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2688670" cy="3424811"/>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These are the maximum possible COPs for a refrigerator or a heat pump operating between the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temperature</w:t>
      </w:r>
      <w:proofErr w:type="gramEnd"/>
      <w:r>
        <w:rPr>
          <w:rFonts w:ascii="Times New Roman" w:hAnsi="Times New Roman" w:cs="Times New Roman"/>
          <w:color w:val="000000"/>
          <w:sz w:val="24"/>
          <w:szCs w:val="24"/>
        </w:rPr>
        <w:t xml:space="preserve"> limits of </w:t>
      </w:r>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 xml:space="preserve">H </w:t>
      </w:r>
      <w:r>
        <w:rPr>
          <w:rFonts w:ascii="Times New Roman" w:hAnsi="Times New Roman" w:cs="Times New Roman"/>
          <w:color w:val="000000"/>
          <w:sz w:val="24"/>
          <w:szCs w:val="24"/>
        </w:rPr>
        <w:t xml:space="preserve">and </w:t>
      </w:r>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L</w:t>
      </w:r>
      <w:r>
        <w:rPr>
          <w:rFonts w:ascii="Times New Roman" w:hAnsi="Times New Roman" w:cs="Times New Roman"/>
          <w:color w:val="000000"/>
          <w:sz w:val="24"/>
          <w:szCs w:val="24"/>
        </w:rPr>
        <w:t>.</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coefficient of performance may be compared with an ideal performance based upon</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w:t>
      </w:r>
      <w:proofErr w:type="gramEnd"/>
      <w:r>
        <w:rPr>
          <w:rFonts w:ascii="Times New Roman" w:hAnsi="Times New Roman" w:cs="Times New Roman"/>
          <w:color w:val="000000"/>
          <w:sz w:val="24"/>
          <w:szCs w:val="24"/>
        </w:rPr>
        <w:t xml:space="preserve"> temperature difference across the heat pump circuit:-</w:t>
      </w: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3124254" cy="1573427"/>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3138197" cy="1580449"/>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Experimental apparatus:</w:t>
      </w:r>
    </w:p>
    <w:p w:rsidR="00615CA2" w:rsidRDefault="00615CA2" w:rsidP="00615CA2">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Figure 3 shows a general view of the apparatus which is based on the </w:t>
      </w:r>
      <w:proofErr w:type="spellStart"/>
      <w:r>
        <w:rPr>
          <w:rFonts w:ascii="Times New Roman" w:hAnsi="Times New Roman" w:cs="Times New Roman"/>
          <w:color w:val="000000"/>
          <w:sz w:val="24"/>
          <w:szCs w:val="24"/>
        </w:rPr>
        <w:t>Vesatemp</w:t>
      </w:r>
      <w:proofErr w:type="spellEnd"/>
      <w:r>
        <w:rPr>
          <w:rFonts w:ascii="Times New Roman" w:hAnsi="Times New Roman" w:cs="Times New Roman"/>
          <w:color w:val="000000"/>
          <w:sz w:val="24"/>
          <w:szCs w:val="24"/>
        </w:rPr>
        <w:t xml:space="preserve"> high</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level</w:t>
      </w:r>
      <w:proofErr w:type="gramEnd"/>
      <w:r>
        <w:rPr>
          <w:rFonts w:ascii="Times New Roman" w:hAnsi="Times New Roman" w:cs="Times New Roman"/>
          <w:color w:val="000000"/>
          <w:sz w:val="24"/>
          <w:szCs w:val="24"/>
        </w:rPr>
        <w:t xml:space="preserve"> Air condition type VH 215. This type of machines are widely used for the air conditioning</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of</w:t>
      </w:r>
      <w:proofErr w:type="gramEnd"/>
      <w:r>
        <w:rPr>
          <w:rFonts w:ascii="Times New Roman" w:hAnsi="Times New Roman" w:cs="Times New Roman"/>
          <w:color w:val="000000"/>
          <w:sz w:val="24"/>
          <w:szCs w:val="24"/>
        </w:rPr>
        <w:t xml:space="preserve"> individual rooms but the specific feature of the </w:t>
      </w:r>
      <w:proofErr w:type="spellStart"/>
      <w:r>
        <w:rPr>
          <w:rFonts w:ascii="Times New Roman" w:hAnsi="Times New Roman" w:cs="Times New Roman"/>
          <w:color w:val="000000"/>
          <w:sz w:val="24"/>
          <w:szCs w:val="24"/>
        </w:rPr>
        <w:t>Versatemp</w:t>
      </w:r>
      <w:proofErr w:type="spellEnd"/>
      <w:r>
        <w:rPr>
          <w:rFonts w:ascii="Times New Roman" w:hAnsi="Times New Roman" w:cs="Times New Roman"/>
          <w:color w:val="000000"/>
          <w:sz w:val="24"/>
          <w:szCs w:val="24"/>
        </w:rPr>
        <w:t xml:space="preserve"> is that it requires a supply of</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circulating</w:t>
      </w:r>
      <w:proofErr w:type="gramEnd"/>
      <w:r>
        <w:rPr>
          <w:rFonts w:ascii="Times New Roman" w:hAnsi="Times New Roman" w:cs="Times New Roman"/>
          <w:color w:val="000000"/>
          <w:sz w:val="24"/>
          <w:szCs w:val="24"/>
        </w:rPr>
        <w:t xml:space="preserve"> water that may be used either as the source of heat when the machine is acting as a</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heat</w:t>
      </w:r>
      <w:proofErr w:type="gramEnd"/>
      <w:r>
        <w:rPr>
          <w:rFonts w:ascii="Times New Roman" w:hAnsi="Times New Roman" w:cs="Times New Roman"/>
          <w:color w:val="000000"/>
          <w:sz w:val="24"/>
          <w:szCs w:val="24"/>
        </w:rPr>
        <w:t xml:space="preserve"> pump, or as the sink when air cooling is taking place.</w:t>
      </w:r>
    </w:p>
    <w:p w:rsidR="009D3315" w:rsidRDefault="009D3315" w:rsidP="009D331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4077758" cy="302328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080900" cy="3025615"/>
                    </a:xfrm>
                    <a:prstGeom prst="rect">
                      <a:avLst/>
                    </a:prstGeom>
                    <a:noFill/>
                    <a:ln w="9525">
                      <a:noFill/>
                      <a:miter lim="800000"/>
                      <a:headEnd/>
                      <a:tailEnd/>
                    </a:ln>
                  </pic:spPr>
                </pic:pic>
              </a:graphicData>
            </a:graphic>
          </wp:inline>
        </w:drawing>
      </w:r>
    </w:p>
    <w:p w:rsidR="00615CA2" w:rsidRDefault="00615CA2" w:rsidP="009D3315">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Figure 3 General </w:t>
      </w:r>
      <w:proofErr w:type="gramStart"/>
      <w:r>
        <w:rPr>
          <w:rFonts w:ascii="Times New Roman" w:hAnsi="Times New Roman" w:cs="Times New Roman"/>
          <w:b/>
          <w:bCs/>
          <w:color w:val="000000"/>
          <w:sz w:val="24"/>
          <w:szCs w:val="24"/>
        </w:rPr>
        <w:t>view</w:t>
      </w:r>
      <w:proofErr w:type="gramEnd"/>
      <w:r>
        <w:rPr>
          <w:rFonts w:ascii="Times New Roman" w:hAnsi="Times New Roman" w:cs="Times New Roman"/>
          <w:b/>
          <w:bCs/>
          <w:color w:val="000000"/>
          <w:sz w:val="24"/>
          <w:szCs w:val="24"/>
        </w:rPr>
        <w:t xml:space="preserve"> of the experimental apparatus</w:t>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In order to simplify the experimental technique, the air conditioner is modified in an</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important</w:t>
      </w:r>
      <w:proofErr w:type="gramEnd"/>
      <w:r>
        <w:rPr>
          <w:rFonts w:ascii="Times New Roman" w:hAnsi="Times New Roman" w:cs="Times New Roman"/>
          <w:color w:val="000000"/>
          <w:sz w:val="24"/>
          <w:szCs w:val="24"/>
        </w:rPr>
        <w:t xml:space="preserve"> respect when compared with the normal commercial – version : the duplex low speed</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fan</w:t>
      </w:r>
      <w:proofErr w:type="gramEnd"/>
      <w:r>
        <w:rPr>
          <w:rFonts w:ascii="Times New Roman" w:hAnsi="Times New Roman" w:cs="Times New Roman"/>
          <w:color w:val="000000"/>
          <w:sz w:val="24"/>
          <w:szCs w:val="24"/>
        </w:rPr>
        <w:t xml:space="preserve"> that normally circulates air, through the conditioner is replaced by a single high speed fan</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delivering</w:t>
      </w:r>
      <w:proofErr w:type="gramEnd"/>
      <w:r>
        <w:rPr>
          <w:rFonts w:ascii="Times New Roman" w:hAnsi="Times New Roman" w:cs="Times New Roman"/>
          <w:color w:val="000000"/>
          <w:sz w:val="24"/>
          <w:szCs w:val="24"/>
        </w:rPr>
        <w:t xml:space="preserve"> air to a small circular duct. The purpose of this modification is to develop a</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sufficiently</w:t>
      </w:r>
      <w:proofErr w:type="gramEnd"/>
      <w:r>
        <w:rPr>
          <w:rFonts w:ascii="Times New Roman" w:hAnsi="Times New Roman" w:cs="Times New Roman"/>
          <w:color w:val="000000"/>
          <w:sz w:val="24"/>
          <w:szCs w:val="24"/>
        </w:rPr>
        <w:t xml:space="preserve"> high velocity head to ensure that air flow may be measured by a simple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 xml:space="preserve"> tube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and</w:t>
      </w:r>
      <w:proofErr w:type="gramEnd"/>
      <w:r>
        <w:rPr>
          <w:rFonts w:ascii="Times New Roman" w:hAnsi="Times New Roman" w:cs="Times New Roman"/>
          <w:color w:val="000000"/>
          <w:sz w:val="24"/>
          <w:szCs w:val="24"/>
        </w:rPr>
        <w:t xml:space="preserve"> manometer, but the greatly increases the level of the conditioner and also results in some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reduction</w:t>
      </w:r>
      <w:proofErr w:type="gramEnd"/>
      <w:r>
        <w:rPr>
          <w:rFonts w:ascii="Times New Roman" w:hAnsi="Times New Roman" w:cs="Times New Roman"/>
          <w:color w:val="000000"/>
          <w:sz w:val="24"/>
          <w:szCs w:val="24"/>
        </w:rPr>
        <w:t xml:space="preserve"> is efficiency. This in no way affects the performance, and in particular the noise lever,</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is</w:t>
      </w:r>
      <w:proofErr w:type="gramEnd"/>
      <w:r>
        <w:rPr>
          <w:rFonts w:ascii="Times New Roman" w:hAnsi="Times New Roman" w:cs="Times New Roman"/>
          <w:color w:val="000000"/>
          <w:sz w:val="24"/>
          <w:szCs w:val="24"/>
        </w:rPr>
        <w:t xml:space="preserve"> interior to that to be expected in normal practice. The fan in the normal unit is inaudible.</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air conditioner is completely self contained and consists of a hermetically sealed</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refrigeration</w:t>
      </w:r>
      <w:proofErr w:type="gramEnd"/>
      <w:r>
        <w:rPr>
          <w:rFonts w:ascii="Times New Roman" w:hAnsi="Times New Roman" w:cs="Times New Roman"/>
          <w:color w:val="000000"/>
          <w:sz w:val="24"/>
          <w:szCs w:val="24"/>
        </w:rPr>
        <w:t xml:space="preserve"> system driven by a l hp motor, a reversing valve, fan and motor, condensate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collector</w:t>
      </w:r>
      <w:proofErr w:type="gramEnd"/>
      <w:r>
        <w:rPr>
          <w:rFonts w:ascii="Times New Roman" w:hAnsi="Times New Roman" w:cs="Times New Roman"/>
          <w:color w:val="000000"/>
          <w:sz w:val="24"/>
          <w:szCs w:val="24"/>
        </w:rPr>
        <w:t xml:space="preserve"> and electrical controls.</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air to be conditioned enters by the finned refrigerant to – air heat exchanger, passes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through</w:t>
      </w:r>
      <w:proofErr w:type="gramEnd"/>
      <w:r>
        <w:rPr>
          <w:rFonts w:ascii="Times New Roman" w:hAnsi="Times New Roman" w:cs="Times New Roman"/>
          <w:color w:val="000000"/>
          <w:sz w:val="24"/>
          <w:szCs w:val="24"/>
        </w:rPr>
        <w:t xml:space="preserve"> the centrifugal fan which is driven by a motor immersed in the air flow, and is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discharged</w:t>
      </w:r>
      <w:proofErr w:type="gramEnd"/>
      <w:r>
        <w:rPr>
          <w:rFonts w:ascii="Times New Roman" w:hAnsi="Times New Roman" w:cs="Times New Roman"/>
          <w:color w:val="000000"/>
          <w:sz w:val="24"/>
          <w:szCs w:val="24"/>
        </w:rPr>
        <w:t xml:space="preserve"> to a duct of circular cross-section carrying a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 xml:space="preserve"> tube and mercury- in – glass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thermometer</w:t>
      </w:r>
      <w:proofErr w:type="gramEnd"/>
      <w:r>
        <w:rPr>
          <w:rFonts w:ascii="Times New Roman" w:hAnsi="Times New Roman" w:cs="Times New Roman"/>
          <w:color w:val="000000"/>
          <w:sz w:val="24"/>
          <w:szCs w:val="24"/>
        </w:rPr>
        <w:t>. When the air in being cooled and the relative humidity is high enough, moisture is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deposited</w:t>
      </w:r>
      <w:proofErr w:type="gramEnd"/>
      <w:r>
        <w:rPr>
          <w:rFonts w:ascii="Times New Roman" w:hAnsi="Times New Roman" w:cs="Times New Roman"/>
          <w:color w:val="000000"/>
          <w:sz w:val="24"/>
          <w:szCs w:val="24"/>
        </w:rPr>
        <w:t xml:space="preserve"> or the heat exchanger and drained off to a measuring vessel.</w:t>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refrigerant- to water heat exchanger is a co-axial wire wound unit and is thermally insulated</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externally</w:t>
      </w:r>
      <w:proofErr w:type="gramEnd"/>
      <w:r>
        <w:rPr>
          <w:rFonts w:ascii="Times New Roman" w:hAnsi="Times New Roman" w:cs="Times New Roman"/>
          <w:color w:val="000000"/>
          <w:sz w:val="24"/>
          <w:szCs w:val="24"/>
        </w:rPr>
        <w:t>.</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Two separate units are associated with the air conditioner. The first consists of and</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electrical control panel carrying an isolator and warning light, fuses, the necessary control and</w:t>
      </w:r>
      <w:r w:rsidR="009D3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change</w:t>
      </w:r>
      <w:r w:rsidR="009D3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over switches, and wattmeter. It is connected by flexible cable to the air conditioner and</w:t>
      </w:r>
      <w:r w:rsidR="009D3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to the second independent unit.</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latter carries a flow meter for measurement of the quantity of water passing through</w:t>
      </w:r>
      <w:r w:rsidR="009D3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 conditioner. Thermometers for water inlet and outlet temperatures, an inclined manometer</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lastRenderedPageBreak/>
        <w:t>for</w:t>
      </w:r>
      <w:proofErr w:type="gramEnd"/>
      <w:r>
        <w:rPr>
          <w:rFonts w:ascii="Times New Roman" w:hAnsi="Times New Roman" w:cs="Times New Roman"/>
          <w:color w:val="000000"/>
          <w:sz w:val="24"/>
          <w:szCs w:val="24"/>
        </w:rPr>
        <w:t xml:space="preserve"> use with the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-static tube for air flow measurement and a vessel containing a 2 kW</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immersion</w:t>
      </w:r>
      <w:proofErr w:type="gramEnd"/>
      <w:r>
        <w:rPr>
          <w:rFonts w:ascii="Times New Roman" w:hAnsi="Times New Roman" w:cs="Times New Roman"/>
          <w:color w:val="000000"/>
          <w:sz w:val="24"/>
          <w:szCs w:val="24"/>
        </w:rPr>
        <w:t xml:space="preserve"> heater is sometimes necessary when the conditioner is operating as a heat pump</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extracting</w:t>
      </w:r>
      <w:proofErr w:type="gramEnd"/>
      <w:r>
        <w:rPr>
          <w:rFonts w:ascii="Times New Roman" w:hAnsi="Times New Roman" w:cs="Times New Roman"/>
          <w:color w:val="000000"/>
          <w:sz w:val="24"/>
          <w:szCs w:val="24"/>
        </w:rPr>
        <w:t xml:space="preserve"> heat from the circulating water since if the temperature of the latter on entry to the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conditioner</w:t>
      </w:r>
      <w:proofErr w:type="gramEnd"/>
      <w:r>
        <w:rPr>
          <w:rFonts w:ascii="Times New Roman" w:hAnsi="Times New Roman" w:cs="Times New Roman"/>
          <w:color w:val="000000"/>
          <w:sz w:val="24"/>
          <w:szCs w:val="24"/>
        </w:rPr>
        <w:t xml:space="preserve"> falls below about 10 C. There is a likelihood of freezing taking place. This unit is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connected</w:t>
      </w:r>
      <w:proofErr w:type="gramEnd"/>
      <w:r>
        <w:rPr>
          <w:rFonts w:ascii="Times New Roman" w:hAnsi="Times New Roman" w:cs="Times New Roman"/>
          <w:color w:val="000000"/>
          <w:sz w:val="24"/>
          <w:szCs w:val="24"/>
        </w:rPr>
        <w:t xml:space="preserve"> by flexible cable to the control panel.</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following instruments are provided:</w:t>
      </w:r>
    </w:p>
    <w:p w:rsidR="00615CA2" w:rsidRDefault="00615CA2" w:rsidP="009D3315">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 xml:space="preserve">a) Watt meter for measurement of electrical power input to refrigerator compressor </w:t>
      </w:r>
      <w:r w:rsidR="009D3315">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to</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fan</w:t>
      </w:r>
      <w:proofErr w:type="gramEnd"/>
      <w:r>
        <w:rPr>
          <w:rFonts w:ascii="Times New Roman" w:hAnsi="Times New Roman" w:cs="Times New Roman"/>
          <w:color w:val="000000"/>
          <w:sz w:val="24"/>
          <w:szCs w:val="24"/>
        </w:rPr>
        <w:t>.</w:t>
      </w:r>
    </w:p>
    <w:p w:rsidR="00615CA2" w:rsidRDefault="00615CA2" w:rsidP="009D3315">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b) Thermometers for measurement of air inlet and outlet temperatures both dry bulb and wet</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bulb</w:t>
      </w:r>
      <w:proofErr w:type="gramEnd"/>
      <w:r>
        <w:rPr>
          <w:rFonts w:ascii="Times New Roman" w:hAnsi="Times New Roman" w:cs="Times New Roman"/>
          <w:color w:val="000000"/>
          <w:sz w:val="24"/>
          <w:szCs w:val="24"/>
        </w:rPr>
        <w:t>.</w:t>
      </w:r>
    </w:p>
    <w:p w:rsidR="00615CA2" w:rsidRDefault="00615CA2" w:rsidP="009D3315">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 w:hAnsi="Times New Roman" w:cs="Times New Roman"/>
          <w:color w:val="000000"/>
          <w:sz w:val="24"/>
          <w:szCs w:val="24"/>
        </w:rPr>
        <w:t>c) Thermometers for measurement of cooling water inlet and outlet temperatures both dry</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bulb</w:t>
      </w:r>
      <w:proofErr w:type="gramEnd"/>
      <w:r>
        <w:rPr>
          <w:rFonts w:ascii="Times New Roman" w:hAnsi="Times New Roman" w:cs="Times New Roman"/>
          <w:color w:val="000000"/>
          <w:sz w:val="24"/>
          <w:szCs w:val="24"/>
        </w:rPr>
        <w:t xml:space="preserve"> and wet bulb.</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d)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-static tube and inclined manometer for measurement of air flow.</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e) Cooling water flow meter.</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f) Thermocouple at inlet and outlet to refrigerator compressor.</w:t>
      </w: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Calculation:</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apparatus can be used to evaluate the COP of both as heat pump and as refrigerator</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by</w:t>
      </w:r>
      <w:proofErr w:type="gramEnd"/>
      <w:r>
        <w:rPr>
          <w:rFonts w:ascii="Times New Roman" w:hAnsi="Times New Roman" w:cs="Times New Roman"/>
          <w:color w:val="000000"/>
          <w:sz w:val="24"/>
          <w:szCs w:val="24"/>
        </w:rPr>
        <w:t xml:space="preserve"> using corresponding thermal output. Referring to</w:t>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p>
    <w:p w:rsidR="009D3315" w:rsidRDefault="009D3315" w:rsidP="009D331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725160" cy="1795780"/>
            <wp:effectExtent l="1905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5725160" cy="1795780"/>
                    </a:xfrm>
                    <a:prstGeom prst="rect">
                      <a:avLst/>
                    </a:prstGeom>
                    <a:noFill/>
                    <a:ln w="9525">
                      <a:noFill/>
                      <a:miter lim="800000"/>
                      <a:headEnd/>
                      <a:tailEnd/>
                    </a:ln>
                  </pic:spPr>
                </pic:pic>
              </a:graphicData>
            </a:graphic>
          </wp:inline>
        </w:drawing>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The water mass flow rate (kg/s), </w:t>
      </w:r>
      <w:r>
        <w:rPr>
          <w:rFonts w:ascii="Times New Roman" w:hAnsi="Times New Roman" w:cs="Times New Roman"/>
          <w:i/>
          <w:iCs/>
          <w:color w:val="000000"/>
          <w:sz w:val="16"/>
          <w:szCs w:val="16"/>
        </w:rPr>
        <w:t xml:space="preserve">water </w:t>
      </w:r>
      <w:proofErr w:type="gramStart"/>
      <w:r>
        <w:rPr>
          <w:rFonts w:ascii="Times New Roman" w:hAnsi="Times New Roman" w:cs="Times New Roman"/>
          <w:i/>
          <w:iCs/>
          <w:color w:val="000000"/>
          <w:sz w:val="24"/>
          <w:szCs w:val="24"/>
        </w:rPr>
        <w:t xml:space="preserve">m </w:t>
      </w:r>
      <w:r>
        <w:rPr>
          <w:rFonts w:ascii="Times New Roman" w:hAnsi="Times New Roman" w:cs="Times New Roman"/>
          <w:color w:val="000000"/>
          <w:sz w:val="24"/>
          <w:szCs w:val="24"/>
        </w:rPr>
        <w:t>,</w:t>
      </w:r>
      <w:proofErr w:type="gramEnd"/>
      <w:r>
        <w:rPr>
          <w:rFonts w:ascii="Times New Roman" w:hAnsi="Times New Roman" w:cs="Times New Roman"/>
          <w:color w:val="000000"/>
          <w:sz w:val="24"/>
          <w:szCs w:val="24"/>
        </w:rPr>
        <w:t xml:space="preserve"> can be calculate from the measurement of</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volume</w:t>
      </w:r>
      <w:proofErr w:type="gramEnd"/>
      <w:r>
        <w:rPr>
          <w:rFonts w:ascii="Times New Roman" w:hAnsi="Times New Roman" w:cs="Times New Roman"/>
          <w:color w:val="000000"/>
          <w:sz w:val="24"/>
          <w:szCs w:val="24"/>
        </w:rPr>
        <w:t xml:space="preserve"> flow rate as,</w:t>
      </w:r>
    </w:p>
    <w:p w:rsidR="00615CA2" w:rsidRDefault="009D3315" w:rsidP="009D3315">
      <w:pPr>
        <w:autoSpaceDE w:val="0"/>
        <w:autoSpaceDN w:val="0"/>
        <w:adjustRightInd w:val="0"/>
        <w:spacing w:after="0" w:line="240" w:lineRule="auto"/>
        <w:jc w:val="center"/>
        <w:rPr>
          <w:rFonts w:ascii="Symbol" w:hAnsi="Symbol" w:cs="Symbol"/>
          <w:color w:val="000000"/>
          <w:sz w:val="24"/>
          <w:szCs w:val="24"/>
        </w:rPr>
      </w:pPr>
      <w:r>
        <w:rPr>
          <w:rFonts w:ascii="Symbol" w:hAnsi="Symbol" w:cs="Symbol"/>
          <w:noProof/>
          <w:color w:val="000000"/>
          <w:sz w:val="24"/>
          <w:szCs w:val="24"/>
        </w:rPr>
        <w:drawing>
          <wp:inline distT="0" distB="0" distL="0" distR="0">
            <wp:extent cx="4272864" cy="1174166"/>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srcRect/>
                    <a:stretch>
                      <a:fillRect/>
                    </a:stretch>
                  </pic:blipFill>
                  <pic:spPr bwMode="auto">
                    <a:xfrm>
                      <a:off x="0" y="0"/>
                      <a:ext cx="4275052" cy="1174767"/>
                    </a:xfrm>
                    <a:prstGeom prst="rect">
                      <a:avLst/>
                    </a:prstGeom>
                    <a:noFill/>
                    <a:ln w="9525">
                      <a:noFill/>
                      <a:miter lim="800000"/>
                      <a:headEnd/>
                      <a:tailEnd/>
                    </a:ln>
                  </pic:spPr>
                </pic:pic>
              </a:graphicData>
            </a:graphic>
          </wp:inline>
        </w:drawing>
      </w:r>
    </w:p>
    <w:p w:rsidR="00615CA2" w:rsidRDefault="009D3315"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w:t>
      </w:r>
      <w:r w:rsidR="00615CA2">
        <w:rPr>
          <w:rFonts w:ascii="Times New Roman" w:hAnsi="Times New Roman" w:cs="Times New Roman"/>
          <w:color w:val="000000"/>
          <w:sz w:val="24"/>
          <w:szCs w:val="24"/>
        </w:rPr>
        <w:t>here</w:t>
      </w:r>
      <w:r>
        <w:rPr>
          <w:rFonts w:ascii="Symbol" w:hAnsi="Symbol" w:cs="Symbol"/>
          <w:noProof/>
          <w:color w:val="000000"/>
          <w:sz w:val="24"/>
          <w:szCs w:val="24"/>
        </w:rPr>
        <w:t></w:t>
      </w:r>
      <w:r>
        <w:rPr>
          <w:rFonts w:ascii="Symbol" w:hAnsi="Symbol" w:cs="Symbol"/>
          <w:noProof/>
          <w:color w:val="000000"/>
          <w:sz w:val="24"/>
          <w:szCs w:val="24"/>
        </w:rPr>
        <w:drawing>
          <wp:inline distT="0" distB="0" distL="0" distR="0">
            <wp:extent cx="521245" cy="271848"/>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a:stretch>
                      <a:fillRect/>
                    </a:stretch>
                  </pic:blipFill>
                  <pic:spPr bwMode="auto">
                    <a:xfrm>
                      <a:off x="0" y="0"/>
                      <a:ext cx="526603" cy="274642"/>
                    </a:xfrm>
                    <a:prstGeom prst="rect">
                      <a:avLst/>
                    </a:prstGeom>
                    <a:noFill/>
                    <a:ln w="9525">
                      <a:noFill/>
                      <a:miter lim="800000"/>
                      <a:headEnd/>
                      <a:tailEnd/>
                    </a:ln>
                  </pic:spPr>
                </pic:pic>
              </a:graphicData>
            </a:graphic>
          </wp:inline>
        </w:drawing>
      </w:r>
      <w:r>
        <w:rPr>
          <w:rFonts w:ascii="Times New Roman" w:hAnsi="Times New Roman" w:cs="Times New Roman"/>
          <w:color w:val="000000"/>
          <w:sz w:val="24"/>
          <w:szCs w:val="24"/>
        </w:rPr>
        <w:t xml:space="preserve"> </w:t>
      </w:r>
      <w:r w:rsidR="00615CA2">
        <w:rPr>
          <w:rFonts w:ascii="Times New Roman" w:hAnsi="Times New Roman" w:cs="Times New Roman"/>
          <w:color w:val="000000"/>
          <w:sz w:val="24"/>
          <w:szCs w:val="24"/>
        </w:rPr>
        <w:t>is volumetric water flow rate</w:t>
      </w: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water</w:t>
      </w:r>
      <w:proofErr w:type="spellEnd"/>
      <w:r>
        <w:rPr>
          <w:rFonts w:ascii="Times New Roman" w:hAnsi="Times New Roman" w:cs="Times New Roman"/>
          <w:i/>
          <w:iCs/>
          <w:color w:val="000000"/>
          <w:sz w:val="16"/>
          <w:szCs w:val="16"/>
        </w:rPr>
        <w:t xml:space="preserve"> </w:t>
      </w:r>
      <w:r>
        <w:rPr>
          <w:rFonts w:ascii="Times New Roman" w:hAnsi="Times New Roman" w:cs="Times New Roman"/>
          <w:color w:val="000000"/>
          <w:sz w:val="24"/>
          <w:szCs w:val="24"/>
        </w:rPr>
        <w:t>is the measured circulating water flow meter head (cm.H</w:t>
      </w:r>
      <w:r>
        <w:rPr>
          <w:rFonts w:ascii="Times New Roman" w:hAnsi="Times New Roman" w:cs="Times New Roman"/>
          <w:color w:val="000000"/>
          <w:sz w:val="16"/>
          <w:szCs w:val="16"/>
        </w:rPr>
        <w:t>2</w:t>
      </w:r>
      <w:r>
        <w:rPr>
          <w:rFonts w:ascii="Times New Roman" w:hAnsi="Times New Roman" w:cs="Times New Roman"/>
          <w:color w:val="000000"/>
          <w:sz w:val="24"/>
          <w:szCs w:val="24"/>
        </w:rPr>
        <w:t>O.)</w:t>
      </w:r>
    </w:p>
    <w:p w:rsidR="00615CA2" w:rsidRDefault="00615CA2" w:rsidP="00615CA2">
      <w:pPr>
        <w:autoSpaceDE w:val="0"/>
        <w:autoSpaceDN w:val="0"/>
        <w:adjustRightInd w:val="0"/>
        <w:spacing w:after="0" w:line="240" w:lineRule="auto"/>
        <w:rPr>
          <w:rFonts w:ascii="Times New Roman" w:hAnsi="Times New Roman" w:cs="Times New Roman"/>
          <w:i/>
          <w:iCs/>
          <w:color w:val="000000"/>
          <w:sz w:val="16"/>
          <w:szCs w:val="16"/>
        </w:rPr>
      </w:pPr>
      <w:r>
        <w:rPr>
          <w:rFonts w:ascii="Times New Roman" w:hAnsi="Times New Roman" w:cs="Times New Roman"/>
          <w:color w:val="000000"/>
          <w:sz w:val="24"/>
          <w:szCs w:val="24"/>
        </w:rPr>
        <w:t xml:space="preserve">Heating effect, </w:t>
      </w:r>
      <w:r>
        <w:rPr>
          <w:rFonts w:ascii="Times New Roman" w:hAnsi="Times New Roman" w:cs="Times New Roman"/>
          <w:i/>
          <w:iCs/>
          <w:color w:val="000000"/>
          <w:sz w:val="24"/>
          <w:szCs w:val="24"/>
        </w:rPr>
        <w:t>Q</w:t>
      </w:r>
      <w:r>
        <w:rPr>
          <w:rFonts w:ascii="Times New Roman" w:hAnsi="Times New Roman" w:cs="Times New Roman"/>
          <w:i/>
          <w:iCs/>
          <w:color w:val="000000"/>
          <w:sz w:val="16"/>
          <w:szCs w:val="16"/>
        </w:rPr>
        <w:t>H</w:t>
      </w:r>
    </w:p>
    <w:p w:rsidR="009D3315" w:rsidRDefault="009D3315" w:rsidP="009D3315">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354081" cy="601362"/>
            <wp:effectExtent l="19050" t="0" r="8119"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srcRect/>
                    <a:stretch>
                      <a:fillRect/>
                    </a:stretch>
                  </pic:blipFill>
                  <pic:spPr bwMode="auto">
                    <a:xfrm>
                      <a:off x="0" y="0"/>
                      <a:ext cx="2364223" cy="603953"/>
                    </a:xfrm>
                    <a:prstGeom prst="rect">
                      <a:avLst/>
                    </a:prstGeom>
                    <a:noFill/>
                    <a:ln w="9525">
                      <a:noFill/>
                      <a:miter lim="800000"/>
                      <a:headEnd/>
                      <a:tailEnd/>
                    </a:ln>
                  </pic:spPr>
                </pic:pic>
              </a:graphicData>
            </a:graphic>
          </wp:inline>
        </w:drawing>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9D3315">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air flow through the conditioner is measured by means of a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 xml:space="preserve"> tube mounted in the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center</w:t>
      </w:r>
      <w:proofErr w:type="gramEnd"/>
      <w:r>
        <w:rPr>
          <w:rFonts w:ascii="Times New Roman" w:hAnsi="Times New Roman" w:cs="Times New Roman"/>
          <w:color w:val="000000"/>
          <w:sz w:val="24"/>
          <w:szCs w:val="24"/>
        </w:rPr>
        <w:t xml:space="preserve"> of the discharge duct. The pressure of the air at this point is effectively equal to that of the</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atmospheric</w:t>
      </w:r>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P</w:t>
      </w:r>
      <w:r>
        <w:rPr>
          <w:rFonts w:ascii="Times New Roman" w:hAnsi="Times New Roman" w:cs="Times New Roman"/>
          <w:i/>
          <w:iCs/>
          <w:color w:val="000000"/>
          <w:sz w:val="16"/>
          <w:szCs w:val="16"/>
        </w:rPr>
        <w:t>a</w:t>
      </w:r>
      <w:r>
        <w:rPr>
          <w:rFonts w:ascii="Times New Roman" w:hAnsi="Times New Roman" w:cs="Times New Roman"/>
          <w:color w:val="000000"/>
          <w:sz w:val="24"/>
          <w:szCs w:val="24"/>
        </w:rPr>
        <w:t>, that can be obtained at the barometer in the laboratory or at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http://weather.kku.ac.th/wx200.txt (</w:t>
      </w:r>
      <w:proofErr w:type="spellStart"/>
      <w:r>
        <w:rPr>
          <w:rFonts w:ascii="Times New Roman" w:hAnsi="Times New Roman" w:cs="Times New Roman"/>
          <w:color w:val="000000"/>
          <w:sz w:val="24"/>
          <w:szCs w:val="24"/>
        </w:rPr>
        <w:t>hectopascal</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hPa</w:t>
      </w:r>
      <w:proofErr w:type="spellEnd"/>
      <w:r>
        <w:rPr>
          <w:rFonts w:ascii="Times New Roman" w:hAnsi="Times New Roman" w:cs="Times New Roman"/>
          <w:color w:val="000000"/>
          <w:sz w:val="24"/>
          <w:szCs w:val="24"/>
        </w:rPr>
        <w:t>), a unit of pressure equivalent to about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1/1000 of 1 atmosphere).</w:t>
      </w:r>
      <w:proofErr w:type="gramEnd"/>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and</w:t>
      </w:r>
      <w:proofErr w:type="gramEnd"/>
      <w:r>
        <w:rPr>
          <w:rFonts w:ascii="Times New Roman" w:hAnsi="Times New Roman" w:cs="Times New Roman"/>
          <w:color w:val="000000"/>
          <w:sz w:val="24"/>
          <w:szCs w:val="24"/>
        </w:rPr>
        <w:t xml:space="preserve"> its density is given by the gas equation:-</w:t>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240954" cy="502509"/>
            <wp:effectExtent l="1905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3242782" cy="502793"/>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velocity </w:t>
      </w:r>
      <w:r>
        <w:rPr>
          <w:rFonts w:ascii="Times New Roman" w:hAnsi="Times New Roman" w:cs="Times New Roman"/>
          <w:i/>
          <w:iCs/>
          <w:color w:val="000000"/>
          <w:sz w:val="24"/>
          <w:szCs w:val="24"/>
        </w:rPr>
        <w:t>U</w:t>
      </w:r>
      <w:r>
        <w:rPr>
          <w:rFonts w:ascii="Times New Roman" w:hAnsi="Times New Roman" w:cs="Times New Roman"/>
          <w:color w:val="000000"/>
          <w:sz w:val="24"/>
          <w:szCs w:val="24"/>
        </w:rPr>
        <w:t xml:space="preserve">, corresponding to a velocity head </w:t>
      </w:r>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 xml:space="preserve">air </w:t>
      </w:r>
      <w:r>
        <w:rPr>
          <w:rFonts w:ascii="Times New Roman" w:hAnsi="Times New Roman" w:cs="Times New Roman"/>
          <w:color w:val="000000"/>
          <w:sz w:val="24"/>
          <w:szCs w:val="24"/>
        </w:rPr>
        <w:t>(cm.H</w:t>
      </w:r>
      <w:r>
        <w:rPr>
          <w:rFonts w:ascii="Times New Roman" w:hAnsi="Times New Roman" w:cs="Times New Roman"/>
          <w:color w:val="000000"/>
          <w:sz w:val="16"/>
          <w:szCs w:val="16"/>
        </w:rPr>
        <w:t>2</w:t>
      </w:r>
      <w:r>
        <w:rPr>
          <w:rFonts w:ascii="Times New Roman" w:hAnsi="Times New Roman" w:cs="Times New Roman"/>
          <w:color w:val="000000"/>
          <w:sz w:val="24"/>
          <w:szCs w:val="24"/>
        </w:rPr>
        <w:t xml:space="preserve">O) as measured by the </w:t>
      </w:r>
      <w:proofErr w:type="spellStart"/>
      <w:proofErr w:type="gramStart"/>
      <w:r>
        <w:rPr>
          <w:rFonts w:ascii="Times New Roman" w:hAnsi="Times New Roman" w:cs="Times New Roman"/>
          <w:color w:val="000000"/>
          <w:sz w:val="24"/>
          <w:szCs w:val="24"/>
        </w:rPr>
        <w:t>pitot</w:t>
      </w:r>
      <w:proofErr w:type="spellEnd"/>
      <w:proofErr w:type="gramEnd"/>
      <w:r>
        <w:rPr>
          <w:rFonts w:ascii="Times New Roman" w:hAnsi="Times New Roman" w:cs="Times New Roman"/>
          <w:color w:val="000000"/>
          <w:sz w:val="24"/>
          <w:szCs w:val="24"/>
        </w:rPr>
        <w:t xml:space="preserve"> tube is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given</w:t>
      </w:r>
      <w:proofErr w:type="gramEnd"/>
      <w:r>
        <w:rPr>
          <w:rFonts w:ascii="Times New Roman" w:hAnsi="Times New Roman" w:cs="Times New Roman"/>
          <w:color w:val="000000"/>
          <w:sz w:val="24"/>
          <w:szCs w:val="24"/>
        </w:rPr>
        <w:t xml:space="preserve"> by:-</w:t>
      </w:r>
    </w:p>
    <w:p w:rsidR="009D3315" w:rsidRDefault="009D3315"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3333066" cy="444843"/>
            <wp:effectExtent l="19050" t="0" r="684"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3337708" cy="445462"/>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That is</w:t>
      </w: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287545" cy="634439"/>
            <wp:effectExtent l="1905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srcRect/>
                    <a:stretch>
                      <a:fillRect/>
                    </a:stretch>
                  </pic:blipFill>
                  <pic:spPr bwMode="auto">
                    <a:xfrm>
                      <a:off x="0" y="0"/>
                      <a:ext cx="2288786" cy="634783"/>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mean velocity in the duct may be calculated by traversing the </w:t>
      </w:r>
      <w:proofErr w:type="spellStart"/>
      <w:proofErr w:type="gramStart"/>
      <w:r>
        <w:rPr>
          <w:rFonts w:ascii="Times New Roman" w:hAnsi="Times New Roman" w:cs="Times New Roman"/>
          <w:color w:val="000000"/>
          <w:sz w:val="24"/>
          <w:szCs w:val="24"/>
        </w:rPr>
        <w:t>pitot</w:t>
      </w:r>
      <w:proofErr w:type="spellEnd"/>
      <w:proofErr w:type="gramEnd"/>
      <w:r>
        <w:rPr>
          <w:rFonts w:ascii="Times New Roman" w:hAnsi="Times New Roman" w:cs="Times New Roman"/>
          <w:color w:val="000000"/>
          <w:sz w:val="24"/>
          <w:szCs w:val="24"/>
        </w:rPr>
        <w:t xml:space="preserve"> tube across a horizontal</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and</w:t>
      </w:r>
      <w:proofErr w:type="gramEnd"/>
      <w:r>
        <w:rPr>
          <w:rFonts w:ascii="Times New Roman" w:hAnsi="Times New Roman" w:cs="Times New Roman"/>
          <w:color w:val="000000"/>
          <w:sz w:val="24"/>
          <w:szCs w:val="24"/>
        </w:rPr>
        <w:t xml:space="preserve"> vertical diameter and integrating to obtain the total flow. Such a calibration for the apparatus</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in</w:t>
      </w:r>
      <w:proofErr w:type="gramEnd"/>
      <w:r>
        <w:rPr>
          <w:rFonts w:ascii="Times New Roman" w:hAnsi="Times New Roman" w:cs="Times New Roman"/>
          <w:color w:val="000000"/>
          <w:sz w:val="24"/>
          <w:szCs w:val="24"/>
        </w:rPr>
        <w:t xml:space="preserve"> this experiment gives a value:-</w:t>
      </w:r>
    </w:p>
    <w:p w:rsidR="003B5B9B" w:rsidRDefault="003B5B9B" w:rsidP="00615CA2">
      <w:pPr>
        <w:autoSpaceDE w:val="0"/>
        <w:autoSpaceDN w:val="0"/>
        <w:adjustRightInd w:val="0"/>
        <w:spacing w:after="0" w:line="240" w:lineRule="auto"/>
        <w:rPr>
          <w:rFonts w:ascii="Times New Roman" w:hAnsi="Times New Roman" w:cs="Times New Roman"/>
          <w:color w:val="000000"/>
          <w:sz w:val="24"/>
          <w:szCs w:val="24"/>
        </w:rPr>
      </w:pPr>
    </w:p>
    <w:p w:rsidR="00A87986" w:rsidRDefault="00A87986" w:rsidP="00615CA2">
      <w:pPr>
        <w:autoSpaceDE w:val="0"/>
        <w:autoSpaceDN w:val="0"/>
        <w:adjustRightInd w:val="0"/>
        <w:spacing w:after="0" w:line="240" w:lineRule="auto"/>
        <w:rPr>
          <w:rFonts w:ascii="Times New Roman" w:hAnsi="Times New Roman" w:cs="Times New Roman"/>
          <w:i/>
          <w:iCs/>
          <w:noProof/>
          <w:color w:val="000000"/>
          <w:sz w:val="24"/>
          <w:szCs w:val="24"/>
        </w:rPr>
      </w:pPr>
      <w:r>
        <w:rPr>
          <w:rFonts w:ascii="Times New Roman" w:hAnsi="Times New Roman" w:cs="Times New Roman"/>
          <w:i/>
          <w:iCs/>
          <w:noProof/>
          <w:color w:val="000000"/>
          <w:sz w:val="24"/>
          <w:szCs w:val="24"/>
        </w:rPr>
        <w:drawing>
          <wp:inline distT="0" distB="0" distL="0" distR="0">
            <wp:extent cx="1136650" cy="329565"/>
            <wp:effectExtent l="19050" t="0" r="6350" b="0"/>
            <wp:docPr id="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srcRect/>
                    <a:stretch>
                      <a:fillRect/>
                    </a:stretch>
                  </pic:blipFill>
                  <pic:spPr bwMode="auto">
                    <a:xfrm>
                      <a:off x="0" y="0"/>
                      <a:ext cx="1136650" cy="329565"/>
                    </a:xfrm>
                    <a:prstGeom prst="rect">
                      <a:avLst/>
                    </a:prstGeom>
                    <a:noFill/>
                    <a:ln w="9525">
                      <a:noFill/>
                      <a:miter lim="800000"/>
                      <a:headEnd/>
                      <a:tailEnd/>
                    </a:ln>
                  </pic:spPr>
                </pic:pic>
              </a:graphicData>
            </a:graphic>
          </wp:inline>
        </w:drawing>
      </w:r>
    </w:p>
    <w:p w:rsidR="003B5B9B" w:rsidRDefault="003B5B9B" w:rsidP="00615CA2">
      <w:pPr>
        <w:autoSpaceDE w:val="0"/>
        <w:autoSpaceDN w:val="0"/>
        <w:adjustRightInd w:val="0"/>
        <w:spacing w:after="0" w:line="240" w:lineRule="auto"/>
        <w:rPr>
          <w:rFonts w:ascii="Times New Roman" w:hAnsi="Times New Roman" w:cs="Times New Roman"/>
          <w:i/>
          <w:iCs/>
          <w:noProof/>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Therefore the volumetric flow rate in the duct, diameter D, is given by:-</w:t>
      </w:r>
    </w:p>
    <w:p w:rsidR="003B5B9B" w:rsidRDefault="003B5B9B" w:rsidP="00615CA2">
      <w:pPr>
        <w:autoSpaceDE w:val="0"/>
        <w:autoSpaceDN w:val="0"/>
        <w:adjustRightInd w:val="0"/>
        <w:spacing w:after="0" w:line="240" w:lineRule="auto"/>
        <w:rPr>
          <w:rFonts w:ascii="Times New Roman" w:hAnsi="Times New Roman" w:cs="Times New Roman"/>
          <w:color w:val="000000"/>
          <w:sz w:val="24"/>
          <w:szCs w:val="24"/>
        </w:rPr>
      </w:pP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413976" cy="494271"/>
            <wp:effectExtent l="19050" t="0" r="5374"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2415750" cy="494634"/>
                    </a:xfrm>
                    <a:prstGeom prst="rect">
                      <a:avLst/>
                    </a:prstGeom>
                    <a:noFill/>
                    <a:ln w="9525">
                      <a:noFill/>
                      <a:miter lim="800000"/>
                      <a:headEnd/>
                      <a:tailEnd/>
                    </a:ln>
                  </pic:spPr>
                </pic:pic>
              </a:graphicData>
            </a:graphic>
          </wp:inline>
        </w:drawing>
      </w:r>
    </w:p>
    <w:p w:rsidR="003B5B9B" w:rsidRDefault="003B5B9B"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for</w:t>
      </w:r>
      <w:proofErr w:type="gramEnd"/>
      <w:r>
        <w:rPr>
          <w:rFonts w:ascii="Times New Roman" w:hAnsi="Times New Roman" w:cs="Times New Roman"/>
          <w:color w:val="000000"/>
          <w:sz w:val="24"/>
          <w:szCs w:val="24"/>
        </w:rPr>
        <w:t xml:space="preserve"> this case, D = 0.073 m, therefore:-</w:t>
      </w:r>
    </w:p>
    <w:p w:rsidR="003B5B9B" w:rsidRDefault="003B5B9B" w:rsidP="00615CA2">
      <w:pPr>
        <w:autoSpaceDE w:val="0"/>
        <w:autoSpaceDN w:val="0"/>
        <w:adjustRightInd w:val="0"/>
        <w:spacing w:after="0" w:line="240" w:lineRule="auto"/>
        <w:rPr>
          <w:rFonts w:ascii="Times New Roman" w:hAnsi="Times New Roman" w:cs="Times New Roman"/>
          <w:color w:val="000000"/>
          <w:sz w:val="24"/>
          <w:szCs w:val="24"/>
        </w:rPr>
      </w:pP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2181920" cy="626076"/>
            <wp:effectExtent l="19050" t="0" r="883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srcRect/>
                    <a:stretch>
                      <a:fillRect/>
                    </a:stretch>
                  </pic:blipFill>
                  <pic:spPr bwMode="auto">
                    <a:xfrm>
                      <a:off x="0" y="0"/>
                      <a:ext cx="2183900" cy="626644"/>
                    </a:xfrm>
                    <a:prstGeom prst="rect">
                      <a:avLst/>
                    </a:prstGeom>
                    <a:noFill/>
                    <a:ln w="9525">
                      <a:noFill/>
                      <a:miter lim="800000"/>
                      <a:headEnd/>
                      <a:tailEnd/>
                    </a:ln>
                  </pic:spPr>
                </pic:pic>
              </a:graphicData>
            </a:graphic>
          </wp:inline>
        </w:drawing>
      </w: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By using the gas equation to obtain the air density the air mass flow rate is then given by:-</w:t>
      </w: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1885273" cy="617838"/>
            <wp:effectExtent l="19050" t="0" r="677" b="0"/>
            <wp:docPr id="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srcRect/>
                    <a:stretch>
                      <a:fillRect/>
                    </a:stretch>
                  </pic:blipFill>
                  <pic:spPr bwMode="auto">
                    <a:xfrm>
                      <a:off x="0" y="0"/>
                      <a:ext cx="1886835" cy="618350"/>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Where</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air</w:t>
      </w:r>
      <w:r w:rsidR="00A87986">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 xml:space="preserve"> </w:t>
      </w:r>
      <w:r>
        <w:rPr>
          <w:rFonts w:ascii="Times New Roman" w:hAnsi="Times New Roman" w:cs="Times New Roman"/>
          <w:color w:val="000000"/>
          <w:sz w:val="24"/>
          <w:szCs w:val="24"/>
        </w:rPr>
        <w:t>=</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Pitot</w:t>
      </w:r>
      <w:proofErr w:type="spellEnd"/>
      <w:r>
        <w:rPr>
          <w:rFonts w:ascii="Times New Roman" w:hAnsi="Times New Roman" w:cs="Times New Roman"/>
          <w:color w:val="000000"/>
          <w:sz w:val="24"/>
          <w:szCs w:val="24"/>
        </w:rPr>
        <w:t xml:space="preserve"> tube air head, cm.H</w:t>
      </w:r>
      <w:r>
        <w:rPr>
          <w:rFonts w:ascii="Times New Roman" w:hAnsi="Times New Roman" w:cs="Times New Roman"/>
          <w:color w:val="000000"/>
          <w:sz w:val="16"/>
          <w:szCs w:val="16"/>
        </w:rPr>
        <w:t>2</w:t>
      </w:r>
      <w:r>
        <w:rPr>
          <w:rFonts w:ascii="Times New Roman" w:hAnsi="Times New Roman" w:cs="Times New Roman"/>
          <w:color w:val="000000"/>
          <w:sz w:val="24"/>
          <w:szCs w:val="24"/>
        </w:rPr>
        <w:t>O</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i/>
          <w:iCs/>
          <w:color w:val="000000"/>
          <w:sz w:val="24"/>
          <w:szCs w:val="24"/>
        </w:rPr>
        <w:t>P</w:t>
      </w:r>
      <w:r>
        <w:rPr>
          <w:rFonts w:ascii="Times New Roman" w:hAnsi="Times New Roman" w:cs="Times New Roman"/>
          <w:i/>
          <w:iCs/>
          <w:color w:val="000000"/>
          <w:sz w:val="16"/>
          <w:szCs w:val="16"/>
        </w:rPr>
        <w:t>a</w:t>
      </w:r>
      <w:r w:rsidR="00A87986">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atmospheric pressure, Pa</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DB</w:t>
      </w:r>
      <w:proofErr w:type="gramStart"/>
      <w:r>
        <w:rPr>
          <w:rFonts w:ascii="Times New Roman" w:hAnsi="Times New Roman" w:cs="Times New Roman"/>
          <w:i/>
          <w:iCs/>
          <w:color w:val="000000"/>
          <w:sz w:val="16"/>
          <w:szCs w:val="16"/>
        </w:rPr>
        <w:t>,out</w:t>
      </w:r>
      <w:proofErr w:type="spellEnd"/>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Outlet air temperature, K</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The enthalpy of air can be obtained by using either psychometric chart or Engineering</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Equation Solver (EES).</w:t>
      </w:r>
      <w:proofErr w:type="gramEnd"/>
      <w:r>
        <w:rPr>
          <w:rFonts w:ascii="Times New Roman" w:hAnsi="Times New Roman" w:cs="Times New Roman"/>
          <w:color w:val="000000"/>
          <w:sz w:val="24"/>
          <w:szCs w:val="24"/>
        </w:rPr>
        <w:t xml:space="preserve"> The independent variables are dry bulb temperature </w:t>
      </w:r>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 xml:space="preserve">DB </w:t>
      </w:r>
      <w:r>
        <w:rPr>
          <w:rFonts w:ascii="Times New Roman" w:hAnsi="Times New Roman" w:cs="Times New Roman"/>
          <w:color w:val="000000"/>
          <w:sz w:val="24"/>
          <w:szCs w:val="24"/>
        </w:rPr>
        <w:t>and wet bulb</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temperature</w:t>
      </w:r>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WB</w:t>
      </w:r>
      <w:r>
        <w:rPr>
          <w:rFonts w:ascii="Times New Roman" w:hAnsi="Times New Roman" w:cs="Times New Roman"/>
          <w:color w:val="000000"/>
          <w:sz w:val="24"/>
          <w:szCs w:val="24"/>
        </w:rPr>
        <w:t>, in Kelvin (K).</w:t>
      </w:r>
    </w:p>
    <w:p w:rsidR="00A87986" w:rsidRDefault="00A87986" w:rsidP="00615CA2">
      <w:pPr>
        <w:autoSpaceDE w:val="0"/>
        <w:autoSpaceDN w:val="0"/>
        <w:adjustRightInd w:val="0"/>
        <w:spacing w:after="0" w:line="240" w:lineRule="auto"/>
        <w:rPr>
          <w:rFonts w:ascii="Times New Roman" w:hAnsi="Times New Roman" w:cs="Times New Roman"/>
          <w:b/>
          <w:bCs/>
          <w:color w:val="000000"/>
          <w:sz w:val="24"/>
          <w:szCs w:val="24"/>
        </w:rPr>
      </w:pPr>
    </w:p>
    <w:p w:rsidR="00A87986" w:rsidRDefault="00A87986" w:rsidP="00615CA2">
      <w:pPr>
        <w:autoSpaceDE w:val="0"/>
        <w:autoSpaceDN w:val="0"/>
        <w:adjustRightInd w:val="0"/>
        <w:spacing w:after="0" w:line="240" w:lineRule="auto"/>
        <w:rPr>
          <w:rFonts w:ascii="Times New Roman" w:hAnsi="Times New Roman" w:cs="Times New Roman"/>
          <w:b/>
          <w:bCs/>
          <w:color w:val="000000"/>
          <w:sz w:val="24"/>
          <w:szCs w:val="24"/>
        </w:rPr>
      </w:pPr>
    </w:p>
    <w:p w:rsidR="00615CA2" w:rsidRPr="003B5B9B" w:rsidRDefault="00615CA2" w:rsidP="00615CA2">
      <w:pPr>
        <w:autoSpaceDE w:val="0"/>
        <w:autoSpaceDN w:val="0"/>
        <w:adjustRightInd w:val="0"/>
        <w:spacing w:after="0" w:line="240" w:lineRule="auto"/>
        <w:rPr>
          <w:rFonts w:ascii="Times New Roman" w:hAnsi="Times New Roman" w:cs="Times New Roman"/>
          <w:b/>
          <w:bCs/>
          <w:color w:val="000000"/>
          <w:sz w:val="24"/>
          <w:szCs w:val="24"/>
          <w:u w:val="single"/>
        </w:rPr>
      </w:pPr>
      <w:r w:rsidRPr="003B5B9B">
        <w:rPr>
          <w:rFonts w:ascii="Times New Roman" w:hAnsi="Times New Roman" w:cs="Times New Roman"/>
          <w:b/>
          <w:bCs/>
          <w:color w:val="000000"/>
          <w:sz w:val="24"/>
          <w:szCs w:val="24"/>
          <w:u w:val="single"/>
        </w:rPr>
        <w:t>Enthalpy of moist air</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Moist air is a mixture of dry air and water vapor. In atmospheric air, water vapor content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varies</w:t>
      </w:r>
      <w:proofErr w:type="gramEnd"/>
      <w:r>
        <w:rPr>
          <w:rFonts w:ascii="Times New Roman" w:hAnsi="Times New Roman" w:cs="Times New Roman"/>
          <w:color w:val="000000"/>
          <w:sz w:val="24"/>
          <w:szCs w:val="24"/>
        </w:rPr>
        <w:t xml:space="preserve"> from 0 to 3% by mass. The enthalpy of moist and humid air includes the</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Symbol" w:hAnsi="Symbol" w:cs="Symbol"/>
          <w:color w:val="000000"/>
          <w:sz w:val="24"/>
          <w:szCs w:val="24"/>
        </w:rPr>
        <w:t></w:t>
      </w:r>
      <w:r w:rsidR="00A87986">
        <w:rPr>
          <w:rFonts w:ascii="Symbol" w:hAnsi="Symbol" w:cs="Symbol"/>
          <w:color w:val="000000"/>
          <w:sz w:val="24"/>
          <w:szCs w:val="24"/>
        </w:rPr>
        <w:t></w:t>
      </w:r>
      <w:r w:rsidR="00A87986">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enthalpy of the dry air - the sensible heat – and</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Symbol" w:hAnsi="Symbol" w:cs="Symbol"/>
          <w:color w:val="000000"/>
          <w:sz w:val="24"/>
          <w:szCs w:val="24"/>
        </w:rPr>
        <w:t></w:t>
      </w:r>
      <w:r w:rsidR="00A87986">
        <w:rPr>
          <w:rFonts w:ascii="Symbol" w:hAnsi="Symbol" w:cs="Symbol"/>
          <w:color w:val="000000"/>
          <w:sz w:val="24"/>
          <w:szCs w:val="24"/>
        </w:rPr>
        <w:t></w:t>
      </w:r>
      <w:r w:rsidR="00A87986">
        <w:rPr>
          <w:rFonts w:ascii="Symbol" w:hAnsi="Symbol" w:cs="Symbol"/>
          <w:color w:val="000000"/>
          <w:sz w:val="24"/>
          <w:szCs w:val="24"/>
        </w:rPr>
        <w:t></w:t>
      </w:r>
      <w:r>
        <w:rPr>
          <w:rFonts w:ascii="Symbol" w:hAnsi="Symbol" w:cs="Symbol"/>
          <w:color w:val="000000"/>
          <w:sz w:val="24"/>
          <w:szCs w:val="24"/>
        </w:rPr>
        <w:t></w:t>
      </w:r>
      <w:r>
        <w:rPr>
          <w:rFonts w:ascii="Times New Roman" w:hAnsi="Times New Roman" w:cs="Times New Roman"/>
          <w:color w:val="000000"/>
          <w:sz w:val="24"/>
          <w:szCs w:val="24"/>
        </w:rPr>
        <w:t>the enthalpy of the evaporated water - the latent heat</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Specific enthalpy – </w:t>
      </w:r>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 xml:space="preserve">air </w:t>
      </w:r>
      <w:r>
        <w:rPr>
          <w:rFonts w:ascii="Times New Roman" w:hAnsi="Times New Roman" w:cs="Times New Roman"/>
          <w:color w:val="000000"/>
          <w:sz w:val="24"/>
          <w:szCs w:val="24"/>
        </w:rPr>
        <w:t>- (J/kg) of moist air is defined as the total enthalpy (J) of the dry air</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and the water vapor mixture - per unit mass (kg, lb) of moist air.</w:t>
      </w:r>
    </w:p>
    <w:p w:rsidR="00A87986" w:rsidRDefault="00A87986" w:rsidP="00A87986">
      <w:pPr>
        <w:autoSpaceDE w:val="0"/>
        <w:autoSpaceDN w:val="0"/>
        <w:adjustRightInd w:val="0"/>
        <w:spacing w:after="0" w:line="240" w:lineRule="auto"/>
        <w:ind w:firstLine="720"/>
        <w:rPr>
          <w:rFonts w:ascii="Times New Roman" w:hAnsi="Times New Roman" w:cs="Times New Roman"/>
          <w:color w:val="000000"/>
          <w:sz w:val="24"/>
          <w:szCs w:val="24"/>
        </w:rPr>
      </w:pPr>
    </w:p>
    <w:p w:rsidR="00615CA2" w:rsidRPr="00A87986" w:rsidRDefault="00615CA2" w:rsidP="00615CA2">
      <w:pPr>
        <w:autoSpaceDE w:val="0"/>
        <w:autoSpaceDN w:val="0"/>
        <w:adjustRightInd w:val="0"/>
        <w:spacing w:after="0" w:line="240" w:lineRule="auto"/>
        <w:rPr>
          <w:rFonts w:ascii="Times New Roman" w:hAnsi="Times New Roman" w:cs="Times New Roman"/>
          <w:color w:val="000000"/>
          <w:sz w:val="28"/>
          <w:u w:val="single"/>
        </w:rPr>
      </w:pPr>
      <w:r w:rsidRPr="00A87986">
        <w:rPr>
          <w:rFonts w:ascii="Times New Roman" w:hAnsi="Times New Roman" w:cs="Times New Roman"/>
          <w:color w:val="000000"/>
          <w:sz w:val="28"/>
          <w:u w:val="single"/>
        </w:rPr>
        <w:t>Specific Enthalpy of Moist Air</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Specific enthalpy of moist air can be expressed as:</w:t>
      </w:r>
    </w:p>
    <w:p w:rsidR="00A87986" w:rsidRDefault="00A87986" w:rsidP="00615CA2">
      <w:pPr>
        <w:autoSpaceDE w:val="0"/>
        <w:autoSpaceDN w:val="0"/>
        <w:adjustRightInd w:val="0"/>
        <w:spacing w:after="0" w:line="240" w:lineRule="auto"/>
        <w:rPr>
          <w:rFonts w:ascii="Times New Roman" w:hAnsi="Times New Roman" w:cs="Times New Roman"/>
          <w:color w:val="000000"/>
          <w:sz w:val="24"/>
          <w:szCs w:val="24"/>
        </w:rPr>
      </w:pPr>
    </w:p>
    <w:p w:rsidR="00615CA2" w:rsidRDefault="00615CA2" w:rsidP="00A87986">
      <w:pPr>
        <w:autoSpaceDE w:val="0"/>
        <w:autoSpaceDN w:val="0"/>
        <w:adjustRightInd w:val="0"/>
        <w:spacing w:after="0" w:line="240" w:lineRule="auto"/>
        <w:ind w:left="720" w:firstLine="720"/>
        <w:rPr>
          <w:rFonts w:ascii="Times New Roman" w:hAnsi="Times New Roman" w:cs="Times New Roman"/>
          <w:i/>
          <w:iCs/>
          <w:color w:val="000000"/>
          <w:sz w:val="20"/>
          <w:szCs w:val="20"/>
        </w:rPr>
      </w:pPr>
      <w:proofErr w:type="gramStart"/>
      <w:r w:rsidRPr="00A87986">
        <w:rPr>
          <w:rFonts w:ascii="Times New Roman" w:hAnsi="Times New Roman" w:cs="Times New Roman"/>
          <w:i/>
          <w:iCs/>
          <w:color w:val="000000"/>
          <w:sz w:val="32"/>
          <w:szCs w:val="32"/>
        </w:rPr>
        <w:t>h</w:t>
      </w:r>
      <w:r w:rsidRPr="00A87986">
        <w:rPr>
          <w:rFonts w:ascii="Times New Roman" w:hAnsi="Times New Roman" w:cs="Times New Roman"/>
          <w:i/>
          <w:iCs/>
          <w:color w:val="000000"/>
          <w:sz w:val="20"/>
          <w:szCs w:val="20"/>
        </w:rPr>
        <w:t>air</w:t>
      </w:r>
      <w:proofErr w:type="gramEnd"/>
      <w:r w:rsidRPr="00A87986">
        <w:rPr>
          <w:rFonts w:ascii="Times New Roman" w:hAnsi="Times New Roman" w:cs="Times New Roman"/>
          <w:i/>
          <w:iCs/>
          <w:color w:val="000000"/>
          <w:sz w:val="20"/>
          <w:szCs w:val="20"/>
        </w:rPr>
        <w:t xml:space="preserve"> </w:t>
      </w:r>
      <w:r w:rsidRPr="00A87986">
        <w:rPr>
          <w:rFonts w:ascii="Times New Roman" w:hAnsi="Times New Roman" w:cs="Times New Roman"/>
          <w:color w:val="000000"/>
          <w:sz w:val="32"/>
          <w:szCs w:val="32"/>
        </w:rPr>
        <w:t xml:space="preserve">= </w:t>
      </w:r>
      <w:r w:rsidRPr="00A87986">
        <w:rPr>
          <w:rFonts w:ascii="Times New Roman" w:hAnsi="Times New Roman" w:cs="Times New Roman"/>
          <w:i/>
          <w:iCs/>
          <w:color w:val="000000"/>
          <w:sz w:val="32"/>
          <w:szCs w:val="32"/>
        </w:rPr>
        <w:t>h</w:t>
      </w:r>
      <w:r w:rsidRPr="00A87986">
        <w:rPr>
          <w:rFonts w:ascii="Times New Roman" w:hAnsi="Times New Roman" w:cs="Times New Roman"/>
          <w:i/>
          <w:iCs/>
          <w:color w:val="000000"/>
          <w:sz w:val="20"/>
          <w:szCs w:val="20"/>
        </w:rPr>
        <w:t xml:space="preserve">a </w:t>
      </w:r>
      <w:r w:rsidRPr="00A87986">
        <w:rPr>
          <w:rFonts w:ascii="Times New Roman" w:hAnsi="Times New Roman" w:cs="Times New Roman"/>
          <w:color w:val="000000"/>
          <w:sz w:val="32"/>
          <w:szCs w:val="32"/>
        </w:rPr>
        <w:t xml:space="preserve">+ </w:t>
      </w:r>
      <w:r w:rsidRPr="00A87986">
        <w:rPr>
          <w:rFonts w:ascii="Times New Roman,Italic" w:hAnsi="Times New Roman,Italic" w:cs="Times New Roman,Italic"/>
          <w:i/>
          <w:iCs/>
          <w:color w:val="000000"/>
          <w:sz w:val="28"/>
        </w:rPr>
        <w:t xml:space="preserve">ω </w:t>
      </w:r>
      <w:r w:rsidRPr="00A87986">
        <w:rPr>
          <w:rFonts w:ascii="Times New Roman" w:hAnsi="Times New Roman" w:cs="Times New Roman"/>
          <w:i/>
          <w:iCs/>
          <w:color w:val="000000"/>
          <w:sz w:val="32"/>
          <w:szCs w:val="32"/>
        </w:rPr>
        <w:t>h</w:t>
      </w:r>
      <w:r w:rsidRPr="00A87986">
        <w:rPr>
          <w:rFonts w:ascii="Times New Roman" w:hAnsi="Times New Roman" w:cs="Times New Roman"/>
          <w:i/>
          <w:iCs/>
          <w:color w:val="000000"/>
          <w:sz w:val="20"/>
          <w:szCs w:val="20"/>
        </w:rPr>
        <w:t>w</w:t>
      </w:r>
      <w:r w:rsidR="00A87986" w:rsidRPr="00A87986">
        <w:rPr>
          <w:rFonts w:ascii="Times New Roman" w:hAnsi="Times New Roman" w:cs="Times New Roman"/>
          <w:i/>
          <w:iCs/>
          <w:color w:val="000000"/>
          <w:sz w:val="20"/>
          <w:szCs w:val="20"/>
        </w:rPr>
        <w:tab/>
      </w:r>
    </w:p>
    <w:p w:rsidR="00A87986" w:rsidRPr="00A87986" w:rsidRDefault="00A87986" w:rsidP="00A87986">
      <w:pPr>
        <w:autoSpaceDE w:val="0"/>
        <w:autoSpaceDN w:val="0"/>
        <w:adjustRightInd w:val="0"/>
        <w:spacing w:after="0" w:line="240" w:lineRule="auto"/>
        <w:ind w:left="720" w:firstLine="720"/>
        <w:rPr>
          <w:rFonts w:ascii="Times New Roman" w:hAnsi="Times New Roman" w:cs="Times New Roman"/>
          <w:i/>
          <w:iCs/>
          <w:color w:val="000000"/>
          <w:sz w:val="20"/>
          <w:szCs w:val="20"/>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where</w:t>
      </w:r>
      <w:proofErr w:type="gramEnd"/>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air</w:t>
      </w:r>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specific enthalpy of moist air (kJ/kg</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a</w:t>
      </w:r>
      <w:proofErr w:type="gramEnd"/>
      <w:r w:rsidR="00A87986">
        <w:rPr>
          <w:rFonts w:ascii="Times New Roman" w:hAnsi="Times New Roman" w:cs="Times New Roman"/>
          <w:i/>
          <w:iCs/>
          <w:color w:val="000000"/>
          <w:sz w:val="16"/>
          <w:szCs w:val="16"/>
        </w:rPr>
        <w:t xml:space="preserve">      </w:t>
      </w:r>
      <w:r>
        <w:rPr>
          <w:rFonts w:ascii="Times New Roman" w:hAnsi="Times New Roman" w:cs="Times New Roman"/>
          <w:i/>
          <w:iCs/>
          <w:color w:val="000000"/>
          <w:sz w:val="16"/>
          <w:szCs w:val="16"/>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specific enthalpy of dry air (kJ/kg)</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 xml:space="preserve">ω </w:t>
      </w:r>
      <w:r w:rsidR="00A87986">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humidity</w:t>
      </w:r>
      <w:proofErr w:type="gramEnd"/>
      <w:r>
        <w:rPr>
          <w:rFonts w:ascii="Times New Roman" w:hAnsi="Times New Roman" w:cs="Times New Roman"/>
          <w:color w:val="000000"/>
          <w:sz w:val="24"/>
          <w:szCs w:val="24"/>
        </w:rPr>
        <w:t xml:space="preserve"> ratio (kg/kg)</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w</w:t>
      </w:r>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specific enthalpy of water vapor (kJ/kg)</w:t>
      </w:r>
    </w:p>
    <w:p w:rsidR="00A87986" w:rsidRDefault="00A87986" w:rsidP="00A87986">
      <w:pPr>
        <w:autoSpaceDE w:val="0"/>
        <w:autoSpaceDN w:val="0"/>
        <w:adjustRightInd w:val="0"/>
        <w:spacing w:after="0" w:line="240" w:lineRule="auto"/>
        <w:ind w:firstLine="720"/>
        <w:rPr>
          <w:rFonts w:ascii="Times New Roman" w:hAnsi="Times New Roman" w:cs="Times New Roman"/>
          <w:color w:val="000000"/>
          <w:sz w:val="24"/>
          <w:szCs w:val="24"/>
        </w:rPr>
      </w:pPr>
    </w:p>
    <w:p w:rsidR="00615CA2" w:rsidRPr="00A87986" w:rsidRDefault="00615CA2" w:rsidP="00615CA2">
      <w:pPr>
        <w:autoSpaceDE w:val="0"/>
        <w:autoSpaceDN w:val="0"/>
        <w:adjustRightInd w:val="0"/>
        <w:spacing w:after="0" w:line="240" w:lineRule="auto"/>
        <w:rPr>
          <w:rFonts w:ascii="Times New Roman" w:hAnsi="Times New Roman" w:cs="Times New Roman"/>
          <w:color w:val="000000"/>
          <w:sz w:val="28"/>
          <w:u w:val="single"/>
        </w:rPr>
      </w:pPr>
      <w:r w:rsidRPr="00A87986">
        <w:rPr>
          <w:rFonts w:ascii="Times New Roman" w:hAnsi="Times New Roman" w:cs="Times New Roman"/>
          <w:color w:val="000000"/>
          <w:sz w:val="28"/>
          <w:u w:val="single"/>
        </w:rPr>
        <w:t>Specific Enthalpy of Dry Air - Sensible Heat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Assuming constant pressure conditions the specific enthalpy of dry air can be expressed as:</w:t>
      </w:r>
    </w:p>
    <w:p w:rsidR="00615CA2" w:rsidRPr="00A87986" w:rsidRDefault="00615CA2" w:rsidP="00A87986">
      <w:pPr>
        <w:autoSpaceDE w:val="0"/>
        <w:autoSpaceDN w:val="0"/>
        <w:adjustRightInd w:val="0"/>
        <w:spacing w:after="0" w:line="240" w:lineRule="auto"/>
        <w:ind w:left="720" w:firstLine="720"/>
        <w:rPr>
          <w:rFonts w:ascii="Times New Roman" w:hAnsi="Times New Roman" w:cs="Times New Roman"/>
          <w:i/>
          <w:iCs/>
          <w:color w:val="000000"/>
          <w:sz w:val="20"/>
          <w:szCs w:val="20"/>
        </w:rPr>
      </w:pPr>
      <w:proofErr w:type="gramStart"/>
      <w:r w:rsidRPr="00A87986">
        <w:rPr>
          <w:rFonts w:ascii="Times New Roman" w:hAnsi="Times New Roman" w:cs="Times New Roman"/>
          <w:i/>
          <w:iCs/>
          <w:color w:val="000000"/>
          <w:sz w:val="32"/>
          <w:szCs w:val="32"/>
        </w:rPr>
        <w:t>h</w:t>
      </w:r>
      <w:r w:rsidRPr="00A87986">
        <w:rPr>
          <w:rFonts w:ascii="Times New Roman" w:hAnsi="Times New Roman" w:cs="Times New Roman"/>
          <w:i/>
          <w:iCs/>
          <w:color w:val="000000"/>
          <w:sz w:val="20"/>
          <w:szCs w:val="20"/>
        </w:rPr>
        <w:t>a</w:t>
      </w:r>
      <w:proofErr w:type="gramEnd"/>
      <w:r w:rsidRPr="00A87986">
        <w:rPr>
          <w:rFonts w:ascii="Times New Roman" w:hAnsi="Times New Roman" w:cs="Times New Roman"/>
          <w:i/>
          <w:iCs/>
          <w:color w:val="000000"/>
          <w:sz w:val="20"/>
          <w:szCs w:val="20"/>
        </w:rPr>
        <w:t xml:space="preserve"> </w:t>
      </w:r>
      <w:r w:rsidRPr="00A87986">
        <w:rPr>
          <w:rFonts w:ascii="Times New Roman" w:hAnsi="Times New Roman" w:cs="Times New Roman"/>
          <w:color w:val="000000"/>
          <w:sz w:val="32"/>
          <w:szCs w:val="32"/>
        </w:rPr>
        <w:t xml:space="preserve">= </w:t>
      </w:r>
      <w:proofErr w:type="spellStart"/>
      <w:r w:rsidRPr="00A87986">
        <w:rPr>
          <w:rFonts w:ascii="Times New Roman" w:hAnsi="Times New Roman" w:cs="Times New Roman"/>
          <w:i/>
          <w:iCs/>
          <w:color w:val="000000"/>
          <w:sz w:val="32"/>
          <w:szCs w:val="32"/>
        </w:rPr>
        <w:t>Cp</w:t>
      </w:r>
      <w:r w:rsidRPr="00A87986">
        <w:rPr>
          <w:rFonts w:ascii="Times New Roman" w:hAnsi="Times New Roman" w:cs="Times New Roman"/>
          <w:i/>
          <w:iCs/>
          <w:color w:val="000000"/>
          <w:sz w:val="20"/>
          <w:szCs w:val="20"/>
        </w:rPr>
        <w:t>a</w:t>
      </w:r>
      <w:proofErr w:type="spellEnd"/>
      <w:r w:rsidRPr="00A87986">
        <w:rPr>
          <w:rFonts w:ascii="Times New Roman" w:hAnsi="Times New Roman" w:cs="Times New Roman"/>
          <w:i/>
          <w:iCs/>
          <w:color w:val="000000"/>
          <w:sz w:val="20"/>
          <w:szCs w:val="20"/>
        </w:rPr>
        <w:t xml:space="preserve"> </w:t>
      </w:r>
      <w:proofErr w:type="spellStart"/>
      <w:r w:rsidRPr="00A87986">
        <w:rPr>
          <w:rFonts w:ascii="Times New Roman" w:hAnsi="Times New Roman" w:cs="Times New Roman"/>
          <w:i/>
          <w:iCs/>
          <w:color w:val="000000"/>
          <w:sz w:val="32"/>
          <w:szCs w:val="32"/>
        </w:rPr>
        <w:t>T</w:t>
      </w:r>
      <w:r w:rsidRPr="00A87986">
        <w:rPr>
          <w:rFonts w:ascii="Times New Roman" w:hAnsi="Times New Roman" w:cs="Times New Roman"/>
          <w:i/>
          <w:iCs/>
          <w:color w:val="000000"/>
          <w:sz w:val="20"/>
          <w:szCs w:val="20"/>
        </w:rPr>
        <w:t>air</w:t>
      </w:r>
      <w:proofErr w:type="spellEnd"/>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where</w:t>
      </w:r>
      <w:proofErr w:type="gramEnd"/>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proofErr w:type="gramStart"/>
      <w:r>
        <w:rPr>
          <w:rFonts w:ascii="Times New Roman" w:hAnsi="Times New Roman" w:cs="Times New Roman"/>
          <w:i/>
          <w:iCs/>
          <w:color w:val="000000"/>
          <w:sz w:val="24"/>
          <w:szCs w:val="24"/>
        </w:rPr>
        <w:t>Cp</w:t>
      </w:r>
      <w:r>
        <w:rPr>
          <w:rFonts w:ascii="Times New Roman" w:hAnsi="Times New Roman" w:cs="Times New Roman"/>
          <w:i/>
          <w:iCs/>
          <w:color w:val="000000"/>
          <w:sz w:val="16"/>
          <w:szCs w:val="16"/>
        </w:rPr>
        <w:t>a</w:t>
      </w:r>
      <w:proofErr w:type="spellEnd"/>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specific heat capacity of air at constant pressure (kJ/kg °C)</w:t>
      </w:r>
    </w:p>
    <w:p w:rsidR="00615CA2" w:rsidRDefault="00615CA2" w:rsidP="00A87986">
      <w:pPr>
        <w:autoSpaceDE w:val="0"/>
        <w:autoSpaceDN w:val="0"/>
        <w:adjustRightInd w:val="0"/>
        <w:spacing w:after="0" w:line="240" w:lineRule="auto"/>
        <w:ind w:left="720" w:firstLine="720"/>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1.005 (kJ/kg °C)</w:t>
      </w:r>
    </w:p>
    <w:p w:rsidR="00615CA2" w:rsidRDefault="00615CA2" w:rsidP="00A87986">
      <w:pPr>
        <w:autoSpaceDE w:val="0"/>
        <w:autoSpaceDN w:val="0"/>
        <w:adjustRightInd w:val="0"/>
        <w:spacing w:after="0" w:line="240" w:lineRule="auto"/>
        <w:ind w:left="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air</w:t>
      </w:r>
      <w:proofErr w:type="spell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xml:space="preserve">= </w:t>
      </w:r>
      <w:r w:rsidR="00A87986">
        <w:rPr>
          <w:rFonts w:ascii="Times New Roman" w:hAnsi="Times New Roman" w:cs="Times New Roman"/>
          <w:color w:val="000000"/>
          <w:sz w:val="24"/>
          <w:szCs w:val="24"/>
        </w:rPr>
        <w:t xml:space="preserve">    </w:t>
      </w:r>
      <w:r>
        <w:rPr>
          <w:rFonts w:ascii="Times New Roman" w:hAnsi="Times New Roman" w:cs="Times New Roman"/>
          <w:color w:val="000000"/>
          <w:sz w:val="24"/>
          <w:szCs w:val="24"/>
        </w:rPr>
        <w:t>air temperature (°C)</w:t>
      </w:r>
    </w:p>
    <w:p w:rsidR="00615CA2" w:rsidRDefault="00615CA2" w:rsidP="00A87986">
      <w:pPr>
        <w:autoSpaceDE w:val="0"/>
        <w:autoSpaceDN w:val="0"/>
        <w:adjustRightInd w:val="0"/>
        <w:spacing w:after="0" w:line="240" w:lineRule="auto"/>
        <w:ind w:left="1440" w:hanging="1440"/>
        <w:rPr>
          <w:rFonts w:ascii="Times New Roman" w:hAnsi="Times New Roman" w:cs="Times New Roman"/>
          <w:i/>
          <w:iCs/>
          <w:color w:val="000000"/>
          <w:sz w:val="24"/>
          <w:szCs w:val="24"/>
        </w:rPr>
      </w:pPr>
      <w:r w:rsidRPr="00A87986">
        <w:rPr>
          <w:rFonts w:ascii="Times New Roman" w:hAnsi="Times New Roman" w:cs="Times New Roman"/>
          <w:i/>
          <w:iCs/>
          <w:color w:val="000000"/>
          <w:sz w:val="24"/>
          <w:szCs w:val="24"/>
          <w:u w:val="single"/>
        </w:rPr>
        <w:t>Note!</w:t>
      </w:r>
      <w:r>
        <w:rPr>
          <w:rFonts w:ascii="Times New Roman" w:hAnsi="Times New Roman" w:cs="Times New Roman"/>
          <w:i/>
          <w:iCs/>
          <w:color w:val="000000"/>
          <w:sz w:val="24"/>
          <w:szCs w:val="24"/>
        </w:rPr>
        <w:t xml:space="preserve"> </w:t>
      </w:r>
      <w:r w:rsidR="00A87986">
        <w:rPr>
          <w:rFonts w:ascii="Times New Roman" w:hAnsi="Times New Roman" w:cs="Times New Roman"/>
          <w:i/>
          <w:iCs/>
          <w:color w:val="000000"/>
          <w:sz w:val="24"/>
          <w:szCs w:val="24"/>
        </w:rPr>
        <w:t xml:space="preserve">  </w:t>
      </w:r>
      <w:r w:rsidR="00A87986">
        <w:rPr>
          <w:rFonts w:ascii="Times New Roman" w:hAnsi="Times New Roman" w:cs="Times New Roman"/>
          <w:i/>
          <w:iCs/>
          <w:color w:val="000000"/>
          <w:sz w:val="24"/>
          <w:szCs w:val="24"/>
        </w:rPr>
        <w:tab/>
      </w:r>
      <w:proofErr w:type="gramStart"/>
      <w:r>
        <w:rPr>
          <w:rFonts w:ascii="Times New Roman" w:hAnsi="Times New Roman" w:cs="Times New Roman"/>
          <w:i/>
          <w:iCs/>
          <w:color w:val="000000"/>
          <w:sz w:val="24"/>
          <w:szCs w:val="24"/>
        </w:rPr>
        <w:t>that</w:t>
      </w:r>
      <w:proofErr w:type="gramEnd"/>
      <w:r>
        <w:rPr>
          <w:rFonts w:ascii="Times New Roman" w:hAnsi="Times New Roman" w:cs="Times New Roman"/>
          <w:i/>
          <w:iCs/>
          <w:color w:val="000000"/>
          <w:sz w:val="24"/>
          <w:szCs w:val="24"/>
        </w:rPr>
        <w:t xml:space="preserve"> the enthalpy is 0 kJ/kg at 0oC. This is not correct according the definition of enthalpy</w:t>
      </w:r>
      <w:r w:rsidR="00A87986">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 xml:space="preserve">in the thermodynamics, but for practical purposes in air </w:t>
      </w:r>
      <w:proofErr w:type="spellStart"/>
      <w:r>
        <w:rPr>
          <w:rFonts w:ascii="Times New Roman" w:hAnsi="Times New Roman" w:cs="Times New Roman"/>
          <w:i/>
          <w:iCs/>
          <w:color w:val="000000"/>
          <w:sz w:val="24"/>
          <w:szCs w:val="24"/>
        </w:rPr>
        <w:t>psychrometrics</w:t>
      </w:r>
      <w:proofErr w:type="spellEnd"/>
      <w:r>
        <w:rPr>
          <w:rFonts w:ascii="Times New Roman" w:hAnsi="Times New Roman" w:cs="Times New Roman"/>
          <w:i/>
          <w:iCs/>
          <w:color w:val="000000"/>
          <w:sz w:val="24"/>
          <w:szCs w:val="24"/>
        </w:rPr>
        <w:t xml:space="preserve"> this assumption is</w:t>
      </w:r>
      <w:r w:rsidR="00A87986">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good enough since our interest is the enthalpy difference.</w:t>
      </w:r>
    </w:p>
    <w:p w:rsidR="00A87986" w:rsidRDefault="00A87986" w:rsidP="00A87986">
      <w:pPr>
        <w:autoSpaceDE w:val="0"/>
        <w:autoSpaceDN w:val="0"/>
        <w:adjustRightInd w:val="0"/>
        <w:spacing w:after="0" w:line="240" w:lineRule="auto"/>
        <w:ind w:left="1440" w:hanging="1440"/>
        <w:rPr>
          <w:rFonts w:ascii="Times New Roman" w:hAnsi="Times New Roman" w:cs="Times New Roman"/>
          <w:i/>
          <w:iCs/>
          <w:color w:val="000000"/>
          <w:sz w:val="24"/>
          <w:szCs w:val="24"/>
        </w:rPr>
      </w:pPr>
    </w:p>
    <w:p w:rsidR="00615CA2" w:rsidRPr="00A87986" w:rsidRDefault="00615CA2" w:rsidP="00615CA2">
      <w:pPr>
        <w:autoSpaceDE w:val="0"/>
        <w:autoSpaceDN w:val="0"/>
        <w:adjustRightInd w:val="0"/>
        <w:spacing w:after="0" w:line="240" w:lineRule="auto"/>
        <w:rPr>
          <w:rFonts w:ascii="Times New Roman" w:hAnsi="Times New Roman" w:cs="Times New Roman"/>
          <w:color w:val="000000"/>
          <w:sz w:val="28"/>
          <w:u w:val="single"/>
        </w:rPr>
      </w:pPr>
      <w:r w:rsidRPr="00A87986">
        <w:rPr>
          <w:rFonts w:ascii="Times New Roman" w:hAnsi="Times New Roman" w:cs="Times New Roman"/>
          <w:color w:val="000000"/>
          <w:sz w:val="28"/>
          <w:u w:val="single"/>
        </w:rPr>
        <w:t>Specific Enthalpy of Water Vapor - Latent Heat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Assuming constant pressure conditions the specific enthalpy of water vapor can be expressed as:</w:t>
      </w:r>
    </w:p>
    <w:p w:rsidR="00615CA2" w:rsidRPr="00A87986" w:rsidRDefault="00A87986" w:rsidP="00615CA2">
      <w:pPr>
        <w:autoSpaceDE w:val="0"/>
        <w:autoSpaceDN w:val="0"/>
        <w:adjustRightInd w:val="0"/>
        <w:spacing w:after="0" w:line="240" w:lineRule="auto"/>
        <w:rPr>
          <w:rFonts w:ascii="Times New Roman" w:hAnsi="Times New Roman" w:cs="Times New Roman"/>
          <w:i/>
          <w:iCs/>
          <w:color w:val="000000"/>
          <w:sz w:val="18"/>
          <w:szCs w:val="18"/>
        </w:rPr>
      </w:pPr>
      <w:r>
        <w:rPr>
          <w:rFonts w:ascii="Times New Roman" w:hAnsi="Times New Roman" w:cs="Times New Roman"/>
          <w:i/>
          <w:iCs/>
          <w:color w:val="000000"/>
          <w:sz w:val="28"/>
        </w:rPr>
        <w:t xml:space="preserve"> </w:t>
      </w:r>
      <w:r>
        <w:rPr>
          <w:rFonts w:ascii="Times New Roman" w:hAnsi="Times New Roman" w:cs="Times New Roman"/>
          <w:i/>
          <w:iCs/>
          <w:color w:val="000000"/>
          <w:sz w:val="28"/>
        </w:rPr>
        <w:tab/>
      </w:r>
      <w:r>
        <w:rPr>
          <w:rFonts w:ascii="Times New Roman" w:hAnsi="Times New Roman" w:cs="Times New Roman"/>
          <w:i/>
          <w:iCs/>
          <w:color w:val="000000"/>
          <w:sz w:val="28"/>
        </w:rPr>
        <w:tab/>
      </w:r>
      <w:proofErr w:type="gramStart"/>
      <w:r w:rsidR="00615CA2" w:rsidRPr="00A87986">
        <w:rPr>
          <w:rFonts w:ascii="Times New Roman" w:hAnsi="Times New Roman" w:cs="Times New Roman"/>
          <w:i/>
          <w:iCs/>
          <w:color w:val="000000"/>
          <w:sz w:val="28"/>
        </w:rPr>
        <w:t>h</w:t>
      </w:r>
      <w:r w:rsidR="00615CA2" w:rsidRPr="00A87986">
        <w:rPr>
          <w:rFonts w:ascii="Times New Roman" w:hAnsi="Times New Roman" w:cs="Times New Roman"/>
          <w:i/>
          <w:iCs/>
          <w:color w:val="000000"/>
          <w:sz w:val="18"/>
          <w:szCs w:val="18"/>
        </w:rPr>
        <w:t>w</w:t>
      </w:r>
      <w:proofErr w:type="gramEnd"/>
      <w:r w:rsidR="00615CA2" w:rsidRPr="00A87986">
        <w:rPr>
          <w:rFonts w:ascii="Times New Roman" w:hAnsi="Times New Roman" w:cs="Times New Roman"/>
          <w:i/>
          <w:iCs/>
          <w:color w:val="000000"/>
          <w:sz w:val="18"/>
          <w:szCs w:val="18"/>
        </w:rPr>
        <w:t xml:space="preserve"> </w:t>
      </w:r>
      <w:r w:rsidR="00615CA2" w:rsidRPr="00A87986">
        <w:rPr>
          <w:rFonts w:ascii="Times New Roman" w:hAnsi="Times New Roman" w:cs="Times New Roman"/>
          <w:color w:val="000000"/>
          <w:sz w:val="28"/>
        </w:rPr>
        <w:t xml:space="preserve">= </w:t>
      </w:r>
      <w:proofErr w:type="spellStart"/>
      <w:r w:rsidR="00615CA2" w:rsidRPr="00A87986">
        <w:rPr>
          <w:rFonts w:ascii="Times New Roman" w:hAnsi="Times New Roman" w:cs="Times New Roman"/>
          <w:i/>
          <w:iCs/>
          <w:color w:val="000000"/>
          <w:sz w:val="28"/>
        </w:rPr>
        <w:t>Cpw</w:t>
      </w:r>
      <w:proofErr w:type="spellEnd"/>
      <w:r w:rsidR="00615CA2" w:rsidRPr="00A87986">
        <w:rPr>
          <w:rFonts w:ascii="Times New Roman" w:hAnsi="Times New Roman" w:cs="Times New Roman"/>
          <w:i/>
          <w:iCs/>
          <w:color w:val="000000"/>
          <w:sz w:val="28"/>
        </w:rPr>
        <w:t xml:space="preserve"> </w:t>
      </w:r>
      <w:proofErr w:type="spellStart"/>
      <w:r w:rsidR="00615CA2" w:rsidRPr="00A87986">
        <w:rPr>
          <w:rFonts w:ascii="Times New Roman" w:hAnsi="Times New Roman" w:cs="Times New Roman"/>
          <w:i/>
          <w:iCs/>
          <w:color w:val="000000"/>
          <w:sz w:val="28"/>
        </w:rPr>
        <w:t>T</w:t>
      </w:r>
      <w:r w:rsidR="00615CA2" w:rsidRPr="00A87986">
        <w:rPr>
          <w:rFonts w:ascii="Times New Roman" w:hAnsi="Times New Roman" w:cs="Times New Roman"/>
          <w:i/>
          <w:iCs/>
          <w:color w:val="000000"/>
          <w:sz w:val="18"/>
          <w:szCs w:val="18"/>
        </w:rPr>
        <w:t>air</w:t>
      </w:r>
      <w:proofErr w:type="spellEnd"/>
      <w:r w:rsidR="00615CA2" w:rsidRPr="00A87986">
        <w:rPr>
          <w:rFonts w:ascii="Times New Roman" w:hAnsi="Times New Roman" w:cs="Times New Roman"/>
          <w:i/>
          <w:iCs/>
          <w:color w:val="000000"/>
          <w:sz w:val="18"/>
          <w:szCs w:val="18"/>
        </w:rPr>
        <w:t xml:space="preserve"> </w:t>
      </w:r>
      <w:r w:rsidR="00615CA2" w:rsidRPr="00A87986">
        <w:rPr>
          <w:rFonts w:ascii="Times New Roman" w:hAnsi="Times New Roman" w:cs="Times New Roman"/>
          <w:color w:val="000000"/>
          <w:sz w:val="28"/>
        </w:rPr>
        <w:t xml:space="preserve">+ </w:t>
      </w:r>
      <w:proofErr w:type="spellStart"/>
      <w:r w:rsidR="00615CA2" w:rsidRPr="00A87986">
        <w:rPr>
          <w:rFonts w:ascii="Times New Roman" w:hAnsi="Times New Roman" w:cs="Times New Roman"/>
          <w:i/>
          <w:iCs/>
          <w:color w:val="000000"/>
          <w:sz w:val="28"/>
        </w:rPr>
        <w:t>h</w:t>
      </w:r>
      <w:r w:rsidR="00615CA2" w:rsidRPr="00A87986">
        <w:rPr>
          <w:rFonts w:ascii="Times New Roman" w:hAnsi="Times New Roman" w:cs="Times New Roman"/>
          <w:i/>
          <w:iCs/>
          <w:color w:val="000000"/>
          <w:sz w:val="18"/>
          <w:szCs w:val="18"/>
        </w:rPr>
        <w:t>we</w:t>
      </w:r>
      <w:proofErr w:type="spellEnd"/>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where</w:t>
      </w:r>
      <w:proofErr w:type="gramEnd"/>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Cpw</w:t>
      </w:r>
      <w:proofErr w:type="spellEnd"/>
      <w:r>
        <w:rPr>
          <w:rFonts w:ascii="Times New Roman" w:hAnsi="Times New Roman" w:cs="Times New Roman"/>
          <w:i/>
          <w:iCs/>
          <w:color w:val="000000"/>
          <w:sz w:val="24"/>
          <w:szCs w:val="24"/>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specific heat capacity of water vapor at constant pressure (kJ/kg °C)</w:t>
      </w:r>
    </w:p>
    <w:p w:rsidR="00615CA2" w:rsidRDefault="00615CA2" w:rsidP="00A87986">
      <w:pPr>
        <w:autoSpaceDE w:val="0"/>
        <w:autoSpaceDN w:val="0"/>
        <w:adjustRightInd w:val="0"/>
        <w:spacing w:after="0" w:line="240" w:lineRule="auto"/>
        <w:ind w:left="720" w:firstLine="720"/>
        <w:rPr>
          <w:rFonts w:ascii="Times New Roman" w:hAnsi="Times New Roman" w:cs="Times New Roman"/>
          <w:color w:val="000000"/>
          <w:sz w:val="24"/>
          <w:szCs w:val="24"/>
        </w:rPr>
      </w:pPr>
      <w:r>
        <w:rPr>
          <w:rFonts w:ascii="Times New Roman" w:hAnsi="Times New Roman" w:cs="Times New Roman"/>
          <w:color w:val="000000"/>
          <w:sz w:val="24"/>
          <w:szCs w:val="24"/>
        </w:rPr>
        <w:t>= 1.887 (kJ/kg °C)</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air</w:t>
      </w:r>
      <w:proofErr w:type="spell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water vapor temperature at dry air temperature (°C)</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proofErr w:type="gram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we</w:t>
      </w:r>
      <w:proofErr w:type="spellEnd"/>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evaporation heat of water at 0°C (kJ/kg)</w:t>
      </w:r>
    </w:p>
    <w:p w:rsidR="00615CA2" w:rsidRDefault="00615CA2" w:rsidP="00A87986">
      <w:pPr>
        <w:autoSpaceDE w:val="0"/>
        <w:autoSpaceDN w:val="0"/>
        <w:adjustRightInd w:val="0"/>
        <w:spacing w:after="0" w:line="240" w:lineRule="auto"/>
        <w:ind w:left="720" w:firstLine="720"/>
        <w:rPr>
          <w:rFonts w:ascii="Times New Roman" w:hAnsi="Times New Roman" w:cs="Times New Roman"/>
          <w:color w:val="000000"/>
          <w:sz w:val="24"/>
          <w:szCs w:val="24"/>
        </w:rPr>
      </w:pPr>
      <w:r>
        <w:rPr>
          <w:rFonts w:ascii="Times New Roman" w:hAnsi="Times New Roman" w:cs="Times New Roman"/>
          <w:color w:val="000000"/>
          <w:sz w:val="24"/>
          <w:szCs w:val="24"/>
        </w:rPr>
        <w:t>= 2501 (kJ/kg)</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There for</w:t>
      </w:r>
    </w:p>
    <w:p w:rsidR="00A87986" w:rsidRDefault="00A87986" w:rsidP="00A87986">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2679873" cy="362465"/>
            <wp:effectExtent l="19050" t="0" r="6177" b="0"/>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2684401" cy="363077"/>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where</w:t>
      </w:r>
      <w:proofErr w:type="gramEnd"/>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gram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air</w:t>
      </w:r>
      <w:proofErr w:type="gram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enthalpy (kJ/kg)</w:t>
      </w:r>
    </w:p>
    <w:p w:rsidR="00615CA2" w:rsidRDefault="00615CA2" w:rsidP="00A87986">
      <w:pPr>
        <w:autoSpaceDE w:val="0"/>
        <w:autoSpaceDN w:val="0"/>
        <w:adjustRightInd w:val="0"/>
        <w:spacing w:after="0" w:line="240" w:lineRule="auto"/>
        <w:ind w:left="720"/>
        <w:rPr>
          <w:rFonts w:ascii="Times New Roman" w:hAnsi="Times New Roman" w:cs="Times New Roman"/>
          <w:color w:val="000000"/>
          <w:sz w:val="24"/>
          <w:szCs w:val="24"/>
        </w:rPr>
      </w:pPr>
      <w:r>
        <w:rPr>
          <w:rFonts w:ascii="Times New Roman,Italic" w:hAnsi="Times New Roman,Italic" w:cs="Times New Roman,Italic"/>
          <w:i/>
          <w:iCs/>
          <w:color w:val="000000"/>
          <w:sz w:val="24"/>
          <w:szCs w:val="24"/>
        </w:rPr>
        <w:t xml:space="preserve">ω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air humidity ratio (kg/kg)</w:t>
      </w:r>
    </w:p>
    <w:p w:rsidR="00615CA2" w:rsidRDefault="00615CA2" w:rsidP="00A87986">
      <w:pPr>
        <w:autoSpaceDE w:val="0"/>
        <w:autoSpaceDN w:val="0"/>
        <w:adjustRightInd w:val="0"/>
        <w:spacing w:after="0" w:line="240" w:lineRule="auto"/>
        <w:ind w:firstLine="720"/>
        <w:rPr>
          <w:rFonts w:ascii="Times New Roman" w:hAnsi="Times New Roman" w:cs="Times New Roman"/>
          <w:color w:val="000000"/>
          <w:sz w:val="24"/>
          <w:szCs w:val="24"/>
        </w:rPr>
      </w:pPr>
      <w:proofErr w:type="spellStart"/>
      <w:r>
        <w:rPr>
          <w:rFonts w:ascii="Times New Roman" w:hAnsi="Times New Roman" w:cs="Times New Roman"/>
          <w:i/>
          <w:iCs/>
          <w:color w:val="000000"/>
          <w:sz w:val="24"/>
          <w:szCs w:val="24"/>
        </w:rPr>
        <w:t>T</w:t>
      </w:r>
      <w:r>
        <w:rPr>
          <w:rFonts w:ascii="Times New Roman" w:hAnsi="Times New Roman" w:cs="Times New Roman"/>
          <w:i/>
          <w:iCs/>
          <w:color w:val="000000"/>
          <w:sz w:val="16"/>
          <w:szCs w:val="16"/>
        </w:rPr>
        <w:t>air</w:t>
      </w:r>
      <w:proofErr w:type="spellEnd"/>
      <w:r>
        <w:rPr>
          <w:rFonts w:ascii="Times New Roman" w:hAnsi="Times New Roman" w:cs="Times New Roman"/>
          <w:i/>
          <w:iCs/>
          <w:color w:val="000000"/>
          <w:sz w:val="16"/>
          <w:szCs w:val="16"/>
        </w:rPr>
        <w:t xml:space="preserve"> </w:t>
      </w:r>
      <w:r w:rsidR="00A87986">
        <w:rPr>
          <w:rFonts w:ascii="Times New Roman" w:hAnsi="Times New Roman" w:cs="Times New Roman"/>
          <w:color w:val="000000"/>
          <w:sz w:val="24"/>
          <w:szCs w:val="24"/>
        </w:rPr>
        <w:tab/>
      </w:r>
      <w:r>
        <w:rPr>
          <w:rFonts w:ascii="Times New Roman" w:hAnsi="Times New Roman" w:cs="Times New Roman"/>
          <w:color w:val="000000"/>
          <w:sz w:val="24"/>
          <w:szCs w:val="24"/>
        </w:rPr>
        <w:t>= dry air temperature (°C)</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The humidity ratio of air, x, can be obtained from Engineering Equation Solver, EES using</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function</w:t>
      </w:r>
      <w:proofErr w:type="gramEnd"/>
    </w:p>
    <w:p w:rsidR="00615CA2" w:rsidRDefault="00615CA2" w:rsidP="00615CA2">
      <w:pPr>
        <w:autoSpaceDE w:val="0"/>
        <w:autoSpaceDN w:val="0"/>
        <w:adjustRightInd w:val="0"/>
        <w:spacing w:after="0" w:line="240" w:lineRule="auto"/>
        <w:rPr>
          <w:rFonts w:ascii="Times New Roman" w:hAnsi="Times New Roman" w:cs="Times New Roman"/>
          <w:i/>
          <w:iCs/>
          <w:color w:val="000000"/>
          <w:sz w:val="24"/>
          <w:szCs w:val="24"/>
        </w:rPr>
      </w:pPr>
      <w:proofErr w:type="gramStart"/>
      <w:r>
        <w:rPr>
          <w:rFonts w:ascii="Times New Roman" w:hAnsi="Times New Roman" w:cs="Times New Roman"/>
          <w:i/>
          <w:iCs/>
          <w:color w:val="000000"/>
          <w:sz w:val="24"/>
          <w:szCs w:val="24"/>
        </w:rPr>
        <w:t>omega=</w:t>
      </w:r>
      <w:proofErr w:type="spellStart"/>
      <w:proofErr w:type="gramEnd"/>
      <w:r>
        <w:rPr>
          <w:rFonts w:ascii="Times New Roman" w:hAnsi="Times New Roman" w:cs="Times New Roman"/>
          <w:i/>
          <w:iCs/>
          <w:color w:val="000000"/>
          <w:sz w:val="24"/>
          <w:szCs w:val="24"/>
        </w:rPr>
        <w:t>HumRat</w:t>
      </w:r>
      <w:proofErr w:type="spellEnd"/>
      <w:r>
        <w:rPr>
          <w:rFonts w:ascii="Times New Roman" w:hAnsi="Times New Roman" w:cs="Times New Roman"/>
          <w:i/>
          <w:iCs/>
          <w:color w:val="000000"/>
          <w:sz w:val="24"/>
          <w:szCs w:val="24"/>
        </w:rPr>
        <w:t>(AirH2O,T=</w:t>
      </w:r>
      <w:proofErr w:type="spellStart"/>
      <w:r>
        <w:rPr>
          <w:rFonts w:ascii="Times New Roman" w:hAnsi="Times New Roman" w:cs="Times New Roman"/>
          <w:i/>
          <w:iCs/>
          <w:color w:val="000000"/>
          <w:sz w:val="24"/>
          <w:szCs w:val="24"/>
        </w:rPr>
        <w:t>T_DB_in,B</w:t>
      </w:r>
      <w:proofErr w:type="spellEnd"/>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24"/>
          <w:szCs w:val="24"/>
        </w:rPr>
        <w:t>T_WB_in,P</w:t>
      </w:r>
      <w:proofErr w:type="spellEnd"/>
      <w:r>
        <w:rPr>
          <w:rFonts w:ascii="Times New Roman" w:hAnsi="Times New Roman" w:cs="Times New Roman"/>
          <w:i/>
          <w:iCs/>
          <w:color w:val="000000"/>
          <w:sz w:val="24"/>
          <w:szCs w:val="24"/>
        </w:rPr>
        <w:t>=Pa)</w:t>
      </w:r>
    </w:p>
    <w:p w:rsidR="003B5B9B" w:rsidRDefault="003B5B9B" w:rsidP="00615CA2">
      <w:pPr>
        <w:autoSpaceDE w:val="0"/>
        <w:autoSpaceDN w:val="0"/>
        <w:adjustRightInd w:val="0"/>
        <w:spacing w:after="0" w:line="240" w:lineRule="auto"/>
        <w:rPr>
          <w:rFonts w:ascii="Times New Roman" w:hAnsi="Times New Roman" w:cs="Times New Roman"/>
          <w:i/>
          <w:iCs/>
          <w:color w:val="000000"/>
          <w:sz w:val="24"/>
          <w:szCs w:val="24"/>
        </w:rPr>
      </w:pPr>
    </w:p>
    <w:p w:rsidR="00615CA2" w:rsidRPr="003B5B9B" w:rsidRDefault="00615CA2" w:rsidP="00615CA2">
      <w:pPr>
        <w:autoSpaceDE w:val="0"/>
        <w:autoSpaceDN w:val="0"/>
        <w:adjustRightInd w:val="0"/>
        <w:spacing w:after="0" w:line="240" w:lineRule="auto"/>
        <w:rPr>
          <w:rFonts w:ascii="Times New Roman" w:hAnsi="Times New Roman" w:cs="Times New Roman"/>
          <w:color w:val="000000"/>
          <w:sz w:val="28"/>
          <w:u w:val="single"/>
        </w:rPr>
      </w:pPr>
      <w:r w:rsidRPr="003B5B9B">
        <w:rPr>
          <w:rFonts w:ascii="Times New Roman" w:hAnsi="Times New Roman" w:cs="Times New Roman"/>
          <w:color w:val="000000"/>
          <w:sz w:val="28"/>
          <w:u w:val="single"/>
        </w:rPr>
        <w:t>Net power input</w:t>
      </w:r>
    </w:p>
    <w:p w:rsidR="003B5B9B" w:rsidRDefault="00615CA2" w:rsidP="003B5B9B">
      <w:pPr>
        <w:autoSpaceDE w:val="0"/>
        <w:autoSpaceDN w:val="0"/>
        <w:adjustRightInd w:val="0"/>
        <w:spacing w:after="0" w:line="240" w:lineRule="auto"/>
        <w:ind w:firstLine="720"/>
        <w:rPr>
          <w:rFonts w:ascii="Times New Roman" w:hAnsi="Times New Roman" w:cs="Times New Roman"/>
          <w:color w:val="000000"/>
          <w:sz w:val="24"/>
          <w:szCs w:val="24"/>
        </w:rPr>
      </w:pPr>
      <w:r>
        <w:rPr>
          <w:rFonts w:ascii="Times New Roman" w:hAnsi="Times New Roman" w:cs="Times New Roman"/>
          <w:color w:val="000000"/>
          <w:sz w:val="24"/>
          <w:szCs w:val="24"/>
        </w:rPr>
        <w:t>The power input to the system is measure from compressor and fan using front pane</w:t>
      </w:r>
    </w:p>
    <w:p w:rsidR="00615CA2" w:rsidRDefault="00615CA2" w:rsidP="003B5B9B">
      <w:pPr>
        <w:autoSpaceDE w:val="0"/>
        <w:autoSpaceDN w:val="0"/>
        <w:adjustRightInd w:val="0"/>
        <w:spacing w:after="0" w:line="240" w:lineRule="auto"/>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l</w:t>
      </w:r>
      <w:proofErr w:type="gramEnd"/>
      <w:r>
        <w:rPr>
          <w:rFonts w:ascii="Times New Roman" w:hAnsi="Times New Roman" w:cs="Times New Roman"/>
          <w:color w:val="000000"/>
          <w:sz w:val="24"/>
          <w:szCs w:val="24"/>
        </w:rPr>
        <w:t xml:space="preserve"> kW</w:t>
      </w:r>
      <w:r w:rsidR="003B5B9B">
        <w:rPr>
          <w:rFonts w:ascii="Times New Roman" w:hAnsi="Times New Roman" w:cs="Times New Roman"/>
          <w:color w:val="000000"/>
          <w:sz w:val="24"/>
          <w:szCs w:val="24"/>
        </w:rPr>
        <w:t xml:space="preserve"> </w:t>
      </w:r>
      <w:r>
        <w:rPr>
          <w:rFonts w:ascii="Times New Roman" w:hAnsi="Times New Roman" w:cs="Times New Roman"/>
          <w:color w:val="000000"/>
          <w:sz w:val="24"/>
          <w:szCs w:val="24"/>
        </w:rPr>
        <w:t>meter.</w:t>
      </w:r>
    </w:p>
    <w:p w:rsidR="00615CA2" w:rsidRDefault="00615CA2" w:rsidP="00615CA2">
      <w:pPr>
        <w:autoSpaceDE w:val="0"/>
        <w:autoSpaceDN w:val="0"/>
        <w:adjustRightInd w:val="0"/>
        <w:spacing w:after="0" w:line="240" w:lineRule="auto"/>
        <w:rPr>
          <w:rFonts w:ascii="Angsana New" w:hAnsi="Angsana New" w:cs="Angsana New"/>
          <w:color w:val="000000"/>
          <w:sz w:val="32"/>
          <w:szCs w:val="32"/>
        </w:rPr>
      </w:pP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Test Procedure and Operation Instructions:</w:t>
      </w:r>
    </w:p>
    <w:p w:rsidR="00615CA2" w:rsidRDefault="00615CA2" w:rsidP="003B5B9B">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noProof/>
          <w:color w:val="000000"/>
          <w:sz w:val="24"/>
          <w:szCs w:val="24"/>
        </w:rPr>
        <w:drawing>
          <wp:inline distT="0" distB="0" distL="0" distR="0">
            <wp:extent cx="5113810" cy="1928224"/>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5126637" cy="1933061"/>
                    </a:xfrm>
                    <a:prstGeom prst="rect">
                      <a:avLst/>
                    </a:prstGeom>
                    <a:noFill/>
                    <a:ln w="9525">
                      <a:noFill/>
                      <a:miter lim="800000"/>
                      <a:headEnd/>
                      <a:tailEnd/>
                    </a:ln>
                  </pic:spPr>
                </pic:pic>
              </a:graphicData>
            </a:graphic>
          </wp:inline>
        </w:drawing>
      </w:r>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Figure 4 Main control </w:t>
      </w:r>
      <w:proofErr w:type="spellStart"/>
      <w:r>
        <w:rPr>
          <w:rFonts w:ascii="Times New Roman" w:hAnsi="Times New Roman" w:cs="Times New Roman"/>
          <w:b/>
          <w:bCs/>
          <w:color w:val="000000"/>
          <w:sz w:val="24"/>
          <w:szCs w:val="24"/>
        </w:rPr>
        <w:t>penel</w:t>
      </w:r>
      <w:proofErr w:type="spellEnd"/>
    </w:p>
    <w:p w:rsidR="00615CA2" w:rsidRDefault="00615CA2" w:rsidP="00615CA2">
      <w:pPr>
        <w:autoSpaceDE w:val="0"/>
        <w:autoSpaceDN w:val="0"/>
        <w:adjustRightInd w:val="0"/>
        <w:spacing w:after="0" w:line="240" w:lineRule="auto"/>
        <w:jc w:val="center"/>
        <w:rPr>
          <w:rFonts w:ascii="Times New Roman" w:hAnsi="Times New Roman" w:cs="Times New Roman"/>
          <w:b/>
          <w:bCs/>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1)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Make sure that all switches are at OFF position</w:t>
      </w:r>
    </w:p>
    <w:p w:rsidR="00615CA2" w:rsidRDefault="00615CA2" w:rsidP="003B5B9B">
      <w:pPr>
        <w:autoSpaceDE w:val="0"/>
        <w:autoSpaceDN w:val="0"/>
        <w:adjustRightInd w:val="0"/>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Turn on the cooling water and regulate to give a head, </w:t>
      </w:r>
      <w:proofErr w:type="spellStart"/>
      <w:r>
        <w:rPr>
          <w:rFonts w:ascii="Times New Roman" w:hAnsi="Times New Roman" w:cs="Times New Roman"/>
          <w:i/>
          <w:iCs/>
          <w:color w:val="000000"/>
          <w:sz w:val="24"/>
          <w:szCs w:val="24"/>
        </w:rPr>
        <w:t>H</w:t>
      </w:r>
      <w:r>
        <w:rPr>
          <w:rFonts w:ascii="Times New Roman" w:hAnsi="Times New Roman" w:cs="Times New Roman"/>
          <w:i/>
          <w:iCs/>
          <w:color w:val="000000"/>
          <w:sz w:val="16"/>
          <w:szCs w:val="16"/>
        </w:rPr>
        <w:t>water</w:t>
      </w:r>
      <w:proofErr w:type="spellEnd"/>
      <w:r>
        <w:rPr>
          <w:rFonts w:ascii="Times New Roman" w:hAnsi="Times New Roman" w:cs="Times New Roman"/>
          <w:color w:val="000000"/>
          <w:sz w:val="24"/>
          <w:szCs w:val="24"/>
        </w:rPr>
        <w:t>, of what given by the instructor.</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Select “AIR CONDITIONER” </w:t>
      </w:r>
      <w:proofErr w:type="gramStart"/>
      <w:r>
        <w:rPr>
          <w:rFonts w:ascii="Times New Roman" w:hAnsi="Times New Roman" w:cs="Times New Roman"/>
          <w:color w:val="000000"/>
          <w:sz w:val="24"/>
          <w:szCs w:val="24"/>
        </w:rPr>
        <w:t>switch</w:t>
      </w:r>
      <w:proofErr w:type="gramEnd"/>
      <w:r>
        <w:rPr>
          <w:rFonts w:ascii="Times New Roman" w:hAnsi="Times New Roman" w:cs="Times New Roman"/>
          <w:color w:val="000000"/>
          <w:sz w:val="24"/>
          <w:szCs w:val="24"/>
        </w:rPr>
        <w:t xml:space="preserve"> </w:t>
      </w: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to “HEAT”</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Turn the main switch </w:t>
      </w: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ON</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5)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Turn the fan switch </w:t>
      </w: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 xml:space="preserve">and compressor switch </w:t>
      </w:r>
      <w:r>
        <w:rPr>
          <w:rFonts w:ascii="Wingdings" w:hAnsi="Wingdings" w:cs="Wingdings"/>
          <w:color w:val="000000"/>
          <w:sz w:val="24"/>
          <w:szCs w:val="24"/>
        </w:rPr>
        <w:t></w:t>
      </w:r>
      <w:r>
        <w:rPr>
          <w:rFonts w:ascii="Wingdings" w:hAnsi="Wingdings" w:cs="Wingdings"/>
          <w:color w:val="000000"/>
          <w:sz w:val="24"/>
          <w:szCs w:val="24"/>
        </w:rPr>
        <w:t></w:t>
      </w:r>
      <w:r>
        <w:rPr>
          <w:rFonts w:ascii="Times New Roman" w:hAnsi="Times New Roman" w:cs="Times New Roman"/>
          <w:color w:val="000000"/>
          <w:sz w:val="24"/>
          <w:szCs w:val="24"/>
        </w:rPr>
        <w:t>ON</w:t>
      </w:r>
    </w:p>
    <w:p w:rsidR="003B5B9B" w:rsidRDefault="00615CA2" w:rsidP="003B5B9B">
      <w:pPr>
        <w:autoSpaceDE w:val="0"/>
        <w:autoSpaceDN w:val="0"/>
        <w:adjustRightInd w:val="0"/>
        <w:spacing w:after="0" w:line="240" w:lineRule="auto"/>
        <w:ind w:left="720" w:hanging="720"/>
        <w:rPr>
          <w:rFonts w:ascii="Times New Roman" w:hAnsi="Times New Roman" w:cs="Times New Roman"/>
          <w:color w:val="000000"/>
          <w:sz w:val="24"/>
          <w:szCs w:val="24"/>
        </w:rPr>
      </w:pPr>
      <w:r>
        <w:rPr>
          <w:rFonts w:ascii="Times New Roman" w:hAnsi="Times New Roman" w:cs="Times New Roman"/>
          <w:color w:val="000000"/>
          <w:sz w:val="24"/>
          <w:szCs w:val="24"/>
        </w:rPr>
        <w:t xml:space="preserve">6)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Start recording data using the data collection sheet every 2 minutes until the two successive readings show a change in air and water temperature of not more </w:t>
      </w:r>
    </w:p>
    <w:p w:rsidR="00615CA2" w:rsidRDefault="00615CA2" w:rsidP="003B5B9B">
      <w:pPr>
        <w:autoSpaceDE w:val="0"/>
        <w:autoSpaceDN w:val="0"/>
        <w:adjustRightInd w:val="0"/>
        <w:spacing w:after="0" w:line="240" w:lineRule="auto"/>
        <w:ind w:left="720"/>
        <w:rPr>
          <w:rFonts w:ascii="Times New Roman" w:hAnsi="Times New Roman" w:cs="Times New Roman"/>
          <w:color w:val="000000"/>
          <w:sz w:val="24"/>
          <w:szCs w:val="24"/>
        </w:rPr>
      </w:pPr>
      <w:proofErr w:type="gramStart"/>
      <w:r>
        <w:rPr>
          <w:rFonts w:ascii="Times New Roman" w:hAnsi="Times New Roman" w:cs="Times New Roman"/>
          <w:color w:val="000000"/>
          <w:sz w:val="24"/>
          <w:szCs w:val="24"/>
        </w:rPr>
        <w:t>than</w:t>
      </w:r>
      <w:proofErr w:type="gramEnd"/>
      <w:r>
        <w:rPr>
          <w:rFonts w:ascii="Times New Roman" w:hAnsi="Times New Roman" w:cs="Times New Roman"/>
          <w:color w:val="000000"/>
          <w:sz w:val="24"/>
          <w:szCs w:val="24"/>
        </w:rPr>
        <w:t xml:space="preserve"> 0.3 °C.</w:t>
      </w:r>
    </w:p>
    <w:p w:rsidR="003B5B9B" w:rsidRDefault="003B5B9B" w:rsidP="003B5B9B">
      <w:pPr>
        <w:autoSpaceDE w:val="0"/>
        <w:autoSpaceDN w:val="0"/>
        <w:adjustRightInd w:val="0"/>
        <w:spacing w:after="0" w:line="240" w:lineRule="auto"/>
        <w:ind w:left="720" w:hanging="720"/>
        <w:rPr>
          <w:rFonts w:ascii="Times New Roman" w:hAnsi="Times New Roman" w:cs="Times New Roman"/>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b/>
          <w:bCs/>
          <w:color w:val="000000"/>
          <w:sz w:val="24"/>
          <w:szCs w:val="24"/>
        </w:rPr>
      </w:pPr>
      <w:r>
        <w:rPr>
          <w:rFonts w:ascii="Times New Roman" w:hAnsi="Times New Roman" w:cs="Times New Roman"/>
          <w:b/>
          <w:bCs/>
          <w:color w:val="000000"/>
          <w:sz w:val="24"/>
          <w:szCs w:val="24"/>
        </w:rPr>
        <w:t>Data analysis and reporting</w:t>
      </w:r>
    </w:p>
    <w:p w:rsidR="003B5B9B" w:rsidRDefault="003B5B9B" w:rsidP="00615CA2">
      <w:pPr>
        <w:autoSpaceDE w:val="0"/>
        <w:autoSpaceDN w:val="0"/>
        <w:adjustRightInd w:val="0"/>
        <w:spacing w:after="0" w:line="240" w:lineRule="auto"/>
        <w:rPr>
          <w:rFonts w:ascii="Times New Roman" w:hAnsi="Times New Roman" w:cs="Times New Roman"/>
          <w:b/>
          <w:bCs/>
          <w:color w:val="000000"/>
          <w:sz w:val="24"/>
          <w:szCs w:val="24"/>
        </w:rPr>
      </w:pPr>
    </w:p>
    <w:p w:rsidR="00615CA2" w:rsidRDefault="00615CA2" w:rsidP="00615CA2">
      <w:pPr>
        <w:autoSpaceDE w:val="0"/>
        <w:autoSpaceDN w:val="0"/>
        <w:adjustRightInd w:val="0"/>
        <w:spacing w:after="0" w:line="240" w:lineRule="auto"/>
        <w:rPr>
          <w:rFonts w:ascii="Times New Roman" w:hAnsi="Times New Roman" w:cs="Times New Roman"/>
          <w:i/>
          <w:iCs/>
          <w:color w:val="000000"/>
          <w:sz w:val="16"/>
          <w:szCs w:val="16"/>
        </w:rPr>
      </w:pPr>
      <w:r>
        <w:rPr>
          <w:rFonts w:ascii="Times New Roman" w:hAnsi="Times New Roman" w:cs="Times New Roman"/>
          <w:color w:val="000000"/>
          <w:sz w:val="24"/>
          <w:szCs w:val="24"/>
        </w:rPr>
        <w:t xml:space="preserve">1)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The calculation of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R</w:t>
      </w:r>
      <w:proofErr w:type="gramStart"/>
      <w:r>
        <w:rPr>
          <w:rFonts w:ascii="Times New Roman" w:hAnsi="Times New Roman" w:cs="Times New Roman"/>
          <w:i/>
          <w:iCs/>
          <w:color w:val="000000"/>
          <w:sz w:val="24"/>
          <w:szCs w:val="24"/>
        </w:rPr>
        <w:t>)</w:t>
      </w:r>
      <w:r>
        <w:rPr>
          <w:rFonts w:ascii="Times New Roman" w:hAnsi="Times New Roman" w:cs="Times New Roman"/>
          <w:i/>
          <w:iCs/>
          <w:color w:val="000000"/>
          <w:sz w:val="16"/>
          <w:szCs w:val="16"/>
        </w:rPr>
        <w:t>actual</w:t>
      </w:r>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R</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16"/>
          <w:szCs w:val="16"/>
        </w:rPr>
        <w:t>carnot</w:t>
      </w:r>
      <w:proofErr w:type="spellEnd"/>
      <w:r>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R</w:t>
      </w:r>
      <w:r>
        <w:rPr>
          <w:rFonts w:ascii="Times New Roman" w:hAnsi="Times New Roman" w:cs="Times New Roman"/>
          <w:i/>
          <w:iCs/>
          <w:color w:val="000000"/>
          <w:sz w:val="24"/>
          <w:szCs w:val="24"/>
        </w:rPr>
        <w:t>)</w:t>
      </w:r>
      <w:r>
        <w:rPr>
          <w:rFonts w:ascii="Times New Roman" w:hAnsi="Times New Roman" w:cs="Times New Roman"/>
          <w:i/>
          <w:iCs/>
          <w:color w:val="000000"/>
          <w:sz w:val="16"/>
          <w:szCs w:val="16"/>
        </w:rPr>
        <w:t>max</w:t>
      </w:r>
    </w:p>
    <w:p w:rsidR="00615CA2" w:rsidRDefault="00615CA2" w:rsidP="00615CA2">
      <w:pPr>
        <w:autoSpaceDE w:val="0"/>
        <w:autoSpaceDN w:val="0"/>
        <w:adjustRightInd w:val="0"/>
        <w:spacing w:after="0" w:line="240" w:lineRule="auto"/>
        <w:rPr>
          <w:rFonts w:ascii="Times New Roman" w:hAnsi="Times New Roman" w:cs="Times New Roman"/>
          <w:i/>
          <w:iCs/>
          <w:color w:val="000000"/>
          <w:sz w:val="16"/>
          <w:szCs w:val="16"/>
        </w:rPr>
      </w:pPr>
      <w:r>
        <w:rPr>
          <w:rFonts w:ascii="Times New Roman" w:hAnsi="Times New Roman" w:cs="Times New Roman"/>
          <w:color w:val="000000"/>
          <w:sz w:val="24"/>
          <w:szCs w:val="24"/>
        </w:rPr>
        <w:t xml:space="preserve">2)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The calculation of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HP</w:t>
      </w:r>
      <w:proofErr w:type="gramStart"/>
      <w:r>
        <w:rPr>
          <w:rFonts w:ascii="Times New Roman" w:hAnsi="Times New Roman" w:cs="Times New Roman"/>
          <w:i/>
          <w:iCs/>
          <w:color w:val="000000"/>
          <w:sz w:val="24"/>
          <w:szCs w:val="24"/>
        </w:rPr>
        <w:t>)</w:t>
      </w:r>
      <w:r>
        <w:rPr>
          <w:rFonts w:ascii="Times New Roman" w:hAnsi="Times New Roman" w:cs="Times New Roman"/>
          <w:i/>
          <w:iCs/>
          <w:color w:val="000000"/>
          <w:sz w:val="16"/>
          <w:szCs w:val="16"/>
        </w:rPr>
        <w:t>actual</w:t>
      </w:r>
      <w:proofErr w:type="gramEnd"/>
      <w:r>
        <w:rPr>
          <w:rFonts w:ascii="Times New Roman" w:hAnsi="Times New Roman" w:cs="Times New Roman"/>
          <w:color w:val="000000"/>
          <w:sz w:val="24"/>
          <w:szCs w:val="24"/>
        </w:rPr>
        <w:t xml:space="preserve">,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HP</w:t>
      </w:r>
      <w:r>
        <w:rPr>
          <w:rFonts w:ascii="Times New Roman" w:hAnsi="Times New Roman" w:cs="Times New Roman"/>
          <w:i/>
          <w:iCs/>
          <w:color w:val="000000"/>
          <w:sz w:val="24"/>
          <w:szCs w:val="24"/>
        </w:rPr>
        <w:t>)</w:t>
      </w:r>
      <w:proofErr w:type="spellStart"/>
      <w:r>
        <w:rPr>
          <w:rFonts w:ascii="Times New Roman" w:hAnsi="Times New Roman" w:cs="Times New Roman"/>
          <w:i/>
          <w:iCs/>
          <w:color w:val="000000"/>
          <w:sz w:val="16"/>
          <w:szCs w:val="16"/>
        </w:rPr>
        <w:t>carnot</w:t>
      </w:r>
      <w:proofErr w:type="spellEnd"/>
      <w:r>
        <w:rPr>
          <w:rFonts w:ascii="Times New Roman" w:hAnsi="Times New Roman" w:cs="Times New Roman"/>
          <w:color w:val="000000"/>
          <w:sz w:val="24"/>
          <w:szCs w:val="24"/>
        </w:rPr>
        <w:t xml:space="preserve">, and </w:t>
      </w:r>
      <w:r>
        <w:rPr>
          <w:rFonts w:ascii="Times New Roman" w:hAnsi="Times New Roman" w:cs="Times New Roman"/>
          <w:i/>
          <w:iCs/>
          <w:color w:val="000000"/>
          <w:sz w:val="24"/>
          <w:szCs w:val="24"/>
        </w:rPr>
        <w:t>(COP</w:t>
      </w:r>
      <w:r>
        <w:rPr>
          <w:rFonts w:ascii="Times New Roman" w:hAnsi="Times New Roman" w:cs="Times New Roman"/>
          <w:i/>
          <w:iCs/>
          <w:color w:val="000000"/>
          <w:sz w:val="16"/>
          <w:szCs w:val="16"/>
        </w:rPr>
        <w:t>HP</w:t>
      </w:r>
      <w:r>
        <w:rPr>
          <w:rFonts w:ascii="Times New Roman" w:hAnsi="Times New Roman" w:cs="Times New Roman"/>
          <w:i/>
          <w:iCs/>
          <w:color w:val="000000"/>
          <w:sz w:val="24"/>
          <w:szCs w:val="24"/>
        </w:rPr>
        <w:t>)</w:t>
      </w:r>
      <w:r>
        <w:rPr>
          <w:rFonts w:ascii="Times New Roman" w:hAnsi="Times New Roman" w:cs="Times New Roman"/>
          <w:i/>
          <w:iCs/>
          <w:color w:val="000000"/>
          <w:sz w:val="16"/>
          <w:szCs w:val="16"/>
        </w:rPr>
        <w:t>max</w:t>
      </w:r>
    </w:p>
    <w:p w:rsidR="00615CA2" w:rsidRDefault="00615CA2" w:rsidP="00615CA2">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3) </w:t>
      </w:r>
      <w:r w:rsidR="003B5B9B">
        <w:rPr>
          <w:rFonts w:ascii="Times New Roman" w:hAnsi="Times New Roman" w:cs="Times New Roman"/>
          <w:color w:val="000000"/>
          <w:sz w:val="24"/>
          <w:szCs w:val="24"/>
        </w:rPr>
        <w:tab/>
      </w:r>
      <w:r>
        <w:rPr>
          <w:rFonts w:ascii="Times New Roman" w:hAnsi="Times New Roman" w:cs="Times New Roman"/>
          <w:color w:val="000000"/>
          <w:sz w:val="24"/>
          <w:szCs w:val="24"/>
        </w:rPr>
        <w:t xml:space="preserve">Comparison plots of </w:t>
      </w:r>
      <w:r>
        <w:rPr>
          <w:rFonts w:ascii="Times New Roman" w:hAnsi="Times New Roman" w:cs="Times New Roman"/>
          <w:i/>
          <w:iCs/>
          <w:color w:val="000000"/>
          <w:sz w:val="24"/>
          <w:szCs w:val="24"/>
        </w:rPr>
        <w:t xml:space="preserve">COP </w:t>
      </w:r>
      <w:r>
        <w:rPr>
          <w:rFonts w:ascii="Times New Roman" w:hAnsi="Times New Roman" w:cs="Times New Roman"/>
          <w:color w:val="000000"/>
          <w:sz w:val="24"/>
          <w:szCs w:val="24"/>
        </w:rPr>
        <w:t>versus Time</w:t>
      </w: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cs="Times New Roman"/>
          <w:color w:val="000000"/>
          <w:sz w:val="24"/>
          <w:szCs w:val="24"/>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r w:rsidRPr="00B926C5">
        <w:rPr>
          <w:rFonts w:ascii="Times New Roman" w:hAnsi="Times New Roman" w:hint="cs"/>
          <w:b/>
          <w:bCs/>
          <w:color w:val="000000"/>
          <w:sz w:val="36"/>
          <w:szCs w:val="36"/>
          <w:cs/>
        </w:rPr>
        <w:lastRenderedPageBreak/>
        <w:t>ผลการทดลอง</w:t>
      </w: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B926C5">
      <w:pPr>
        <w:autoSpaceDE w:val="0"/>
        <w:autoSpaceDN w:val="0"/>
        <w:adjustRightInd w:val="0"/>
        <w:spacing w:after="0" w:line="240" w:lineRule="auto"/>
        <w:jc w:val="both"/>
        <w:rPr>
          <w:rFonts w:ascii="Times New Roman" w:hAnsi="Times New Roman"/>
          <w:b/>
          <w:bCs/>
          <w:color w:val="000000"/>
          <w:sz w:val="36"/>
          <w:szCs w:val="36"/>
        </w:rPr>
      </w:pPr>
      <w:r>
        <w:rPr>
          <w:rFonts w:ascii="Times New Roman" w:hAnsi="Times New Roman"/>
          <w:b/>
          <w:bCs/>
          <w:noProof/>
          <w:color w:val="000000"/>
          <w:sz w:val="36"/>
          <w:szCs w:val="36"/>
        </w:rPr>
        <w:drawing>
          <wp:inline distT="0" distB="0" distL="0" distR="0">
            <wp:extent cx="6174500" cy="5343783"/>
            <wp:effectExtent l="19050" t="19050" r="16750" b="28317"/>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srcRect/>
                    <a:stretch>
                      <a:fillRect/>
                    </a:stretch>
                  </pic:blipFill>
                  <pic:spPr bwMode="auto">
                    <a:xfrm>
                      <a:off x="0" y="0"/>
                      <a:ext cx="6180467" cy="5348947"/>
                    </a:xfrm>
                    <a:prstGeom prst="rect">
                      <a:avLst/>
                    </a:prstGeom>
                    <a:noFill/>
                    <a:ln w="9525">
                      <a:solidFill>
                        <a:schemeClr val="tx1"/>
                      </a:solidFill>
                      <a:miter lim="800000"/>
                      <a:headEnd/>
                      <a:tailEnd/>
                    </a:ln>
                  </pic:spPr>
                </pic:pic>
              </a:graphicData>
            </a:graphic>
          </wp:inline>
        </w:drawing>
      </w: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tbl>
      <w:tblPr>
        <w:tblW w:w="9845" w:type="dxa"/>
        <w:tblInd w:w="95" w:type="dxa"/>
        <w:tblLook w:val="04A0"/>
      </w:tblPr>
      <w:tblGrid>
        <w:gridCol w:w="549"/>
        <w:gridCol w:w="916"/>
        <w:gridCol w:w="665"/>
        <w:gridCol w:w="787"/>
        <w:gridCol w:w="912"/>
        <w:gridCol w:w="912"/>
        <w:gridCol w:w="1158"/>
        <w:gridCol w:w="1023"/>
        <w:gridCol w:w="1171"/>
        <w:gridCol w:w="763"/>
        <w:gridCol w:w="989"/>
      </w:tblGrid>
      <w:tr w:rsidR="00B926C5" w:rsidRPr="00B926C5" w:rsidTr="007F1F80">
        <w:trPr>
          <w:trHeight w:val="305"/>
        </w:trPr>
        <w:tc>
          <w:tcPr>
            <w:tcW w:w="549" w:type="dxa"/>
            <w:tcBorders>
              <w:top w:val="single" w:sz="12" w:space="0" w:color="auto"/>
              <w:left w:val="single" w:sz="12" w:space="0" w:color="auto"/>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Tahoma" w:eastAsia="Times New Roman" w:hAnsi="Tahoma" w:cs="Tahoma"/>
                <w:color w:val="000000"/>
                <w:szCs w:val="22"/>
              </w:rPr>
            </w:pPr>
            <w:r w:rsidRPr="00B926C5">
              <w:rPr>
                <w:rFonts w:ascii="Tahoma" w:eastAsia="Times New Roman" w:hAnsi="Tahoma" w:cs="Tahoma"/>
                <w:color w:val="000000"/>
                <w:szCs w:val="22"/>
              </w:rPr>
              <w:lastRenderedPageBreak/>
              <w:t>No.</w:t>
            </w:r>
          </w:p>
        </w:tc>
        <w:tc>
          <w:tcPr>
            <w:tcW w:w="916" w:type="dxa"/>
            <w:tcBorders>
              <w:top w:val="single" w:sz="12" w:space="0" w:color="auto"/>
              <w:left w:val="nil"/>
              <w:bottom w:val="single" w:sz="12" w:space="0" w:color="auto"/>
              <w:right w:val="single" w:sz="4" w:space="0" w:color="auto"/>
            </w:tcBorders>
            <w:shd w:val="clear" w:color="000000" w:fill="FFFF00"/>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Cp</w:t>
            </w:r>
          </w:p>
        </w:tc>
        <w:tc>
          <w:tcPr>
            <w:tcW w:w="665"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Tahoma" w:eastAsia="Times New Roman" w:hAnsi="Tahoma" w:cs="Tahoma"/>
                <w:color w:val="000000"/>
                <w:szCs w:val="22"/>
              </w:rPr>
            </w:pPr>
            <w:proofErr w:type="spellStart"/>
            <w:r w:rsidRPr="00B926C5">
              <w:rPr>
                <w:rFonts w:ascii="Tahoma" w:eastAsia="Times New Roman" w:hAnsi="Tahoma" w:cs="Tahoma"/>
                <w:color w:val="000000"/>
                <w:szCs w:val="22"/>
              </w:rPr>
              <w:t>Tw</w:t>
            </w:r>
            <w:proofErr w:type="spellEnd"/>
          </w:p>
        </w:tc>
        <w:tc>
          <w:tcPr>
            <w:tcW w:w="787"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Tahoma" w:eastAsia="Times New Roman" w:hAnsi="Tahoma" w:cs="Tahoma"/>
                <w:color w:val="000000"/>
                <w:szCs w:val="22"/>
              </w:rPr>
            </w:pPr>
            <w:r w:rsidRPr="00B926C5">
              <w:rPr>
                <w:rFonts w:ascii="Tahoma" w:eastAsia="Times New Roman" w:hAnsi="Tahoma" w:cs="Tahoma"/>
                <w:color w:val="000000"/>
                <w:szCs w:val="22"/>
              </w:rPr>
              <w:t>rho</w:t>
            </w:r>
          </w:p>
        </w:tc>
        <w:tc>
          <w:tcPr>
            <w:tcW w:w="912"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Tahoma" w:eastAsia="Times New Roman" w:hAnsi="Tahoma" w:cs="Tahoma"/>
                <w:color w:val="000000"/>
                <w:szCs w:val="22"/>
              </w:rPr>
            </w:pPr>
            <w:r w:rsidRPr="00B926C5">
              <w:rPr>
                <w:rFonts w:ascii="Tahoma" w:eastAsia="Times New Roman" w:hAnsi="Tahoma" w:cs="Tahoma"/>
                <w:color w:val="000000"/>
                <w:szCs w:val="22"/>
              </w:rPr>
              <w:t>m water</w:t>
            </w:r>
          </w:p>
        </w:tc>
        <w:tc>
          <w:tcPr>
            <w:tcW w:w="912"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Tahoma" w:eastAsia="Times New Roman" w:hAnsi="Tahoma" w:cs="Tahoma"/>
                <w:color w:val="000000"/>
                <w:szCs w:val="22"/>
              </w:rPr>
            </w:pPr>
            <w:r w:rsidRPr="00B926C5">
              <w:rPr>
                <w:rFonts w:ascii="Tahoma" w:eastAsia="Times New Roman" w:hAnsi="Tahoma" w:cs="Tahoma"/>
                <w:color w:val="000000"/>
                <w:szCs w:val="22"/>
              </w:rPr>
              <w:t>m air</w:t>
            </w:r>
          </w:p>
        </w:tc>
        <w:tc>
          <w:tcPr>
            <w:tcW w:w="1158" w:type="dxa"/>
            <w:tcBorders>
              <w:top w:val="single" w:sz="12" w:space="0" w:color="auto"/>
              <w:left w:val="nil"/>
              <w:bottom w:val="single" w:sz="12" w:space="0" w:color="auto"/>
              <w:right w:val="single" w:sz="4" w:space="0" w:color="auto"/>
            </w:tcBorders>
            <w:shd w:val="clear" w:color="000000" w:fill="FFFF00"/>
            <w:noWrap/>
            <w:vAlign w:val="center"/>
            <w:hideMark/>
          </w:tcPr>
          <w:p w:rsidR="00B926C5" w:rsidRPr="00B926C5" w:rsidRDefault="00B926C5" w:rsidP="00B926C5">
            <w:pPr>
              <w:spacing w:after="0" w:line="240" w:lineRule="auto"/>
              <w:rPr>
                <w:rFonts w:ascii="Tahoma" w:eastAsia="Times New Roman" w:hAnsi="Tahoma" w:cs="Tahoma"/>
                <w:color w:val="000000"/>
                <w:szCs w:val="22"/>
              </w:rPr>
            </w:pPr>
            <w:r w:rsidRPr="00B926C5">
              <w:rPr>
                <w:rFonts w:ascii="Tahoma" w:eastAsia="Times New Roman" w:hAnsi="Tahoma" w:cs="Tahoma"/>
                <w:color w:val="000000"/>
                <w:szCs w:val="22"/>
              </w:rPr>
              <w:t>omega</w:t>
            </w:r>
          </w:p>
        </w:tc>
        <w:tc>
          <w:tcPr>
            <w:tcW w:w="1023"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Calibri" w:eastAsia="Times New Roman" w:hAnsi="Calibri" w:cs="Tahoma"/>
                <w:color w:val="000000"/>
                <w:sz w:val="28"/>
              </w:rPr>
            </w:pPr>
            <w:r w:rsidRPr="00B926C5">
              <w:rPr>
                <w:rFonts w:ascii="Calibri" w:eastAsia="Times New Roman" w:hAnsi="Calibri" w:cs="Tahoma"/>
                <w:color w:val="000000"/>
                <w:sz w:val="28"/>
              </w:rPr>
              <w:t>h air in</w:t>
            </w:r>
          </w:p>
        </w:tc>
        <w:tc>
          <w:tcPr>
            <w:tcW w:w="1171"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rPr>
                <w:rFonts w:ascii="Calibri" w:eastAsia="Times New Roman" w:hAnsi="Calibri" w:cs="Tahoma"/>
                <w:color w:val="000000"/>
                <w:sz w:val="28"/>
              </w:rPr>
            </w:pPr>
            <w:r w:rsidRPr="00B926C5">
              <w:rPr>
                <w:rFonts w:ascii="Calibri" w:eastAsia="Times New Roman" w:hAnsi="Calibri" w:cs="Tahoma"/>
                <w:color w:val="000000"/>
                <w:sz w:val="24"/>
                <w:szCs w:val="24"/>
              </w:rPr>
              <w:t>h air out</w:t>
            </w:r>
          </w:p>
        </w:tc>
        <w:tc>
          <w:tcPr>
            <w:tcW w:w="763" w:type="dxa"/>
            <w:tcBorders>
              <w:top w:val="single" w:sz="12" w:space="0" w:color="auto"/>
              <w:left w:val="nil"/>
              <w:bottom w:val="single" w:sz="12" w:space="0" w:color="auto"/>
              <w:right w:val="single" w:sz="4" w:space="0" w:color="auto"/>
            </w:tcBorders>
            <w:shd w:val="clear" w:color="000000" w:fill="FFFF00"/>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proofErr w:type="spellStart"/>
            <w:r w:rsidRPr="00B926C5">
              <w:rPr>
                <w:rFonts w:ascii="Tahoma" w:eastAsia="Times New Roman" w:hAnsi="Tahoma" w:cs="Tahoma"/>
                <w:color w:val="000000"/>
                <w:szCs w:val="22"/>
              </w:rPr>
              <w:t>Ql</w:t>
            </w:r>
            <w:proofErr w:type="spellEnd"/>
          </w:p>
        </w:tc>
        <w:tc>
          <w:tcPr>
            <w:tcW w:w="989" w:type="dxa"/>
            <w:tcBorders>
              <w:top w:val="single" w:sz="12" w:space="0" w:color="auto"/>
              <w:left w:val="nil"/>
              <w:bottom w:val="single" w:sz="12" w:space="0" w:color="auto"/>
              <w:right w:val="single" w:sz="12" w:space="0" w:color="auto"/>
            </w:tcBorders>
            <w:shd w:val="clear" w:color="000000" w:fill="FFFF00"/>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QH</w:t>
            </w:r>
          </w:p>
        </w:tc>
      </w:tr>
      <w:tr w:rsidR="00B926C5" w:rsidRPr="00B926C5" w:rsidTr="007F1F80">
        <w:trPr>
          <w:trHeight w:val="232"/>
        </w:trPr>
        <w:tc>
          <w:tcPr>
            <w:tcW w:w="549" w:type="dxa"/>
            <w:tcBorders>
              <w:top w:val="single" w:sz="12" w:space="0" w:color="auto"/>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w:t>
            </w:r>
          </w:p>
        </w:tc>
        <w:tc>
          <w:tcPr>
            <w:tcW w:w="916" w:type="dxa"/>
            <w:tcBorders>
              <w:top w:val="single" w:sz="12" w:space="0" w:color="auto"/>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single" w:sz="12" w:space="0" w:color="auto"/>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single" w:sz="12" w:space="0" w:color="auto"/>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single" w:sz="12" w:space="0" w:color="auto"/>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single" w:sz="12" w:space="0" w:color="auto"/>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0.3033</w:t>
            </w:r>
          </w:p>
        </w:tc>
        <w:tc>
          <w:tcPr>
            <w:tcW w:w="1158" w:type="dxa"/>
            <w:tcBorders>
              <w:top w:val="single" w:sz="12" w:space="0" w:color="auto"/>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0.001091</w:t>
            </w:r>
          </w:p>
        </w:tc>
        <w:tc>
          <w:tcPr>
            <w:tcW w:w="1023" w:type="dxa"/>
            <w:tcBorders>
              <w:top w:val="single" w:sz="12" w:space="0" w:color="auto"/>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30.32</w:t>
            </w:r>
          </w:p>
        </w:tc>
        <w:tc>
          <w:tcPr>
            <w:tcW w:w="1171" w:type="dxa"/>
            <w:tcBorders>
              <w:top w:val="single" w:sz="12" w:space="0" w:color="auto"/>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43.41</w:t>
            </w:r>
          </w:p>
        </w:tc>
        <w:tc>
          <w:tcPr>
            <w:tcW w:w="763" w:type="dxa"/>
            <w:tcBorders>
              <w:top w:val="single" w:sz="12" w:space="0" w:color="auto"/>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3.702</w:t>
            </w:r>
          </w:p>
        </w:tc>
        <w:tc>
          <w:tcPr>
            <w:tcW w:w="989" w:type="dxa"/>
            <w:tcBorders>
              <w:top w:val="single" w:sz="12" w:space="0" w:color="auto"/>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3.9705</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0.2988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0.001132</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30.63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46.84</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3.656</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4.8456</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0.2957</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0.001378</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31.46</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47.98</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3.656</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4.8866</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0.2983</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0.001173</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30.93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48.06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5.1080</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0.3010</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0.001173</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30.83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48.36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5.2758</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6</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0.3010</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0.001173</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30.83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48.46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5.3050</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7</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0.3009</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0.001173</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30.83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48.56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5.3345</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8</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0.3008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0.001255</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31.04</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49.07</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5.4237</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9</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0.2979</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0.001132</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30.63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48.86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5.4302</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10</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0.0551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0.2977</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0.001173</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31.24</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49.27</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3.688</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5.3681</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11</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0.0543</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0.2976</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0.001131</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31.23</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49.46</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3.594</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5.4251</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12</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0.2977</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0.000885</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30.00</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48.72</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3.575</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5.5732</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13</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0.0539</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0.2995</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0.000762</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29.28</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48.20</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3.611</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5.6660</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14</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0.0543</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0.2979</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0.000720</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28.77</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47.79</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3.640</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5.6652</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15</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0.0546</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0.2996</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0.000721</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28.67</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47.69</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3.659</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5.6987</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16</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0.2997</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0.000762</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28.68</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47.70</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3.672</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5.7001</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17</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26.0</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0.000680</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28.17</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47.29</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3.695</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5.7312</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18</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25.9</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0.000762</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28.48</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47.50</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3.672</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5.7019</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19</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25.9</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0.000639</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28.06</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47.18</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3.672</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5.7307</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20</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25.9</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0.000639</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28.16</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47.18</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3.672</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5.7005</w:t>
            </w:r>
          </w:p>
        </w:tc>
      </w:tr>
      <w:tr w:rsidR="00B926C5" w:rsidRPr="00B926C5" w:rsidTr="007F1F80">
        <w:trPr>
          <w:trHeight w:val="232"/>
        </w:trPr>
        <w:tc>
          <w:tcPr>
            <w:tcW w:w="549" w:type="dxa"/>
            <w:tcBorders>
              <w:top w:val="nil"/>
              <w:left w:val="single" w:sz="12" w:space="0" w:color="auto"/>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21</w:t>
            </w:r>
          </w:p>
        </w:tc>
        <w:tc>
          <w:tcPr>
            <w:tcW w:w="916"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25.9</w:t>
            </w:r>
          </w:p>
        </w:tc>
        <w:tc>
          <w:tcPr>
            <w:tcW w:w="787"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0.0545</w:t>
            </w:r>
          </w:p>
        </w:tc>
        <w:tc>
          <w:tcPr>
            <w:tcW w:w="912"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0.000557</w:t>
            </w:r>
          </w:p>
        </w:tc>
        <w:tc>
          <w:tcPr>
            <w:tcW w:w="1023" w:type="dxa"/>
            <w:tcBorders>
              <w:top w:val="nil"/>
              <w:left w:val="nil"/>
              <w:bottom w:val="single" w:sz="4"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27.65</w:t>
            </w:r>
          </w:p>
        </w:tc>
        <w:tc>
          <w:tcPr>
            <w:tcW w:w="1171"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46.97</w:t>
            </w:r>
          </w:p>
        </w:tc>
        <w:tc>
          <w:tcPr>
            <w:tcW w:w="763" w:type="dxa"/>
            <w:tcBorders>
              <w:top w:val="nil"/>
              <w:left w:val="nil"/>
              <w:bottom w:val="single" w:sz="4"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3.672</w:t>
            </w:r>
          </w:p>
        </w:tc>
        <w:tc>
          <w:tcPr>
            <w:tcW w:w="989" w:type="dxa"/>
            <w:tcBorders>
              <w:top w:val="nil"/>
              <w:left w:val="nil"/>
              <w:bottom w:val="single" w:sz="4"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5.7901</w:t>
            </w:r>
          </w:p>
        </w:tc>
      </w:tr>
      <w:tr w:rsidR="00B926C5" w:rsidRPr="00B926C5" w:rsidTr="007F1F80">
        <w:trPr>
          <w:trHeight w:val="232"/>
        </w:trPr>
        <w:tc>
          <w:tcPr>
            <w:tcW w:w="549" w:type="dxa"/>
            <w:tcBorders>
              <w:top w:val="nil"/>
              <w:left w:val="single" w:sz="12" w:space="0" w:color="auto"/>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22</w:t>
            </w:r>
          </w:p>
        </w:tc>
        <w:tc>
          <w:tcPr>
            <w:tcW w:w="916" w:type="dxa"/>
            <w:tcBorders>
              <w:top w:val="nil"/>
              <w:left w:val="nil"/>
              <w:bottom w:val="single" w:sz="12"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4.186</w:t>
            </w:r>
          </w:p>
        </w:tc>
        <w:tc>
          <w:tcPr>
            <w:tcW w:w="665" w:type="dxa"/>
            <w:tcBorders>
              <w:top w:val="nil"/>
              <w:left w:val="nil"/>
              <w:bottom w:val="single" w:sz="12"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25.9</w:t>
            </w:r>
          </w:p>
        </w:tc>
        <w:tc>
          <w:tcPr>
            <w:tcW w:w="787" w:type="dxa"/>
            <w:tcBorders>
              <w:top w:val="nil"/>
              <w:left w:val="nil"/>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999.1</w:t>
            </w:r>
          </w:p>
        </w:tc>
        <w:tc>
          <w:tcPr>
            <w:tcW w:w="912" w:type="dxa"/>
            <w:tcBorders>
              <w:top w:val="nil"/>
              <w:left w:val="nil"/>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0.0543</w:t>
            </w:r>
          </w:p>
        </w:tc>
        <w:tc>
          <w:tcPr>
            <w:tcW w:w="912" w:type="dxa"/>
            <w:tcBorders>
              <w:top w:val="nil"/>
              <w:left w:val="nil"/>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right"/>
              <w:rPr>
                <w:rFonts w:ascii="Tahoma" w:eastAsia="Times New Roman" w:hAnsi="Tahoma" w:cs="Tahoma"/>
                <w:color w:val="000000"/>
                <w:szCs w:val="22"/>
              </w:rPr>
            </w:pPr>
            <w:r w:rsidRPr="00B926C5">
              <w:rPr>
                <w:rFonts w:ascii="Tahoma" w:eastAsia="Times New Roman" w:hAnsi="Tahoma" w:cs="Tahoma"/>
                <w:color w:val="000000"/>
                <w:szCs w:val="22"/>
              </w:rPr>
              <w:t>0.2998</w:t>
            </w:r>
          </w:p>
        </w:tc>
        <w:tc>
          <w:tcPr>
            <w:tcW w:w="1158" w:type="dxa"/>
            <w:tcBorders>
              <w:top w:val="nil"/>
              <w:left w:val="nil"/>
              <w:bottom w:val="single" w:sz="12"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0.000226</w:t>
            </w:r>
          </w:p>
        </w:tc>
        <w:tc>
          <w:tcPr>
            <w:tcW w:w="1023" w:type="dxa"/>
            <w:tcBorders>
              <w:top w:val="nil"/>
              <w:left w:val="nil"/>
              <w:bottom w:val="single" w:sz="12" w:space="0" w:color="auto"/>
              <w:right w:val="single" w:sz="4" w:space="0" w:color="auto"/>
            </w:tcBorders>
            <w:shd w:val="clear" w:color="auto" w:fill="auto"/>
            <w:noWrap/>
            <w:vAlign w:val="center"/>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27.11</w:t>
            </w:r>
          </w:p>
        </w:tc>
        <w:tc>
          <w:tcPr>
            <w:tcW w:w="1171" w:type="dxa"/>
            <w:tcBorders>
              <w:top w:val="nil"/>
              <w:left w:val="nil"/>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46.11</w:t>
            </w:r>
          </w:p>
        </w:tc>
        <w:tc>
          <w:tcPr>
            <w:tcW w:w="763" w:type="dxa"/>
            <w:tcBorders>
              <w:top w:val="nil"/>
              <w:left w:val="nil"/>
              <w:bottom w:val="single" w:sz="12" w:space="0" w:color="auto"/>
              <w:right w:val="single" w:sz="4"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3.663</w:t>
            </w:r>
          </w:p>
        </w:tc>
        <w:tc>
          <w:tcPr>
            <w:tcW w:w="989" w:type="dxa"/>
            <w:tcBorders>
              <w:top w:val="nil"/>
              <w:left w:val="nil"/>
              <w:bottom w:val="single" w:sz="12" w:space="0" w:color="auto"/>
              <w:right w:val="single" w:sz="12" w:space="0" w:color="auto"/>
            </w:tcBorders>
            <w:shd w:val="clear" w:color="auto" w:fill="auto"/>
            <w:noWrap/>
            <w:vAlign w:val="bottom"/>
            <w:hideMark/>
          </w:tcPr>
          <w:p w:rsidR="00B926C5" w:rsidRPr="00B926C5" w:rsidRDefault="00B926C5" w:rsidP="00B926C5">
            <w:pPr>
              <w:spacing w:after="0" w:line="240" w:lineRule="auto"/>
              <w:jc w:val="center"/>
              <w:rPr>
                <w:rFonts w:ascii="Tahoma" w:eastAsia="Times New Roman" w:hAnsi="Tahoma" w:cs="Tahoma"/>
                <w:color w:val="000000"/>
                <w:szCs w:val="22"/>
              </w:rPr>
            </w:pPr>
            <w:r w:rsidRPr="00B926C5">
              <w:rPr>
                <w:rFonts w:ascii="Tahoma" w:eastAsia="Times New Roman" w:hAnsi="Tahoma" w:cs="Tahoma"/>
                <w:color w:val="000000"/>
                <w:szCs w:val="22"/>
              </w:rPr>
              <w:t>5.6961</w:t>
            </w:r>
          </w:p>
        </w:tc>
      </w:tr>
    </w:tbl>
    <w:p w:rsidR="00B926C5" w:rsidRDefault="00B926C5" w:rsidP="00615CA2">
      <w:pPr>
        <w:autoSpaceDE w:val="0"/>
        <w:autoSpaceDN w:val="0"/>
        <w:adjustRightInd w:val="0"/>
        <w:spacing w:after="0" w:line="240" w:lineRule="auto"/>
        <w:rPr>
          <w:rFonts w:ascii="Times New Roman" w:hAnsi="Times New Roman"/>
          <w:b/>
          <w:bCs/>
          <w:color w:val="000000"/>
          <w:sz w:val="36"/>
          <w:szCs w:val="36"/>
        </w:rPr>
      </w:pPr>
    </w:p>
    <w:tbl>
      <w:tblPr>
        <w:tblW w:w="8575" w:type="dxa"/>
        <w:tblInd w:w="95" w:type="dxa"/>
        <w:tblLook w:val="04A0"/>
      </w:tblPr>
      <w:tblGrid>
        <w:gridCol w:w="908"/>
        <w:gridCol w:w="1415"/>
        <w:gridCol w:w="1486"/>
        <w:gridCol w:w="1073"/>
        <w:gridCol w:w="1415"/>
        <w:gridCol w:w="1208"/>
        <w:gridCol w:w="1070"/>
      </w:tblGrid>
      <w:tr w:rsidR="00804AE1" w:rsidRPr="00804AE1" w:rsidTr="00804AE1">
        <w:trPr>
          <w:trHeight w:val="170"/>
        </w:trPr>
        <w:tc>
          <w:tcPr>
            <w:tcW w:w="908" w:type="dxa"/>
            <w:vMerge w:val="restart"/>
            <w:tcBorders>
              <w:top w:val="single" w:sz="12" w:space="0" w:color="auto"/>
              <w:left w:val="single" w:sz="12" w:space="0" w:color="auto"/>
              <w:bottom w:val="single" w:sz="4" w:space="0" w:color="auto"/>
              <w:right w:val="single" w:sz="4" w:space="0" w:color="auto"/>
            </w:tcBorders>
            <w:shd w:val="clear" w:color="000000" w:fill="FFFF00"/>
            <w:noWrap/>
            <w:vAlign w:val="center"/>
            <w:hideMark/>
          </w:tcPr>
          <w:p w:rsidR="00804AE1" w:rsidRPr="00804AE1" w:rsidRDefault="00804AE1" w:rsidP="00804AE1">
            <w:pPr>
              <w:spacing w:after="0" w:line="240" w:lineRule="auto"/>
              <w:jc w:val="center"/>
              <w:rPr>
                <w:rFonts w:ascii="Tahoma" w:eastAsia="Times New Roman" w:hAnsi="Tahoma" w:cs="Tahoma"/>
                <w:color w:val="000000"/>
                <w:szCs w:val="22"/>
              </w:rPr>
            </w:pPr>
            <w:r w:rsidRPr="00804AE1">
              <w:rPr>
                <w:rFonts w:ascii="Tahoma" w:eastAsia="Times New Roman" w:hAnsi="Tahoma" w:cs="Tahoma"/>
                <w:color w:val="000000"/>
                <w:szCs w:val="22"/>
              </w:rPr>
              <w:t>NO.</w:t>
            </w:r>
          </w:p>
        </w:tc>
        <w:tc>
          <w:tcPr>
            <w:tcW w:w="7667" w:type="dxa"/>
            <w:gridSpan w:val="6"/>
            <w:tcBorders>
              <w:top w:val="single" w:sz="12" w:space="0" w:color="auto"/>
              <w:left w:val="nil"/>
              <w:bottom w:val="single" w:sz="4" w:space="0" w:color="auto"/>
              <w:right w:val="single" w:sz="12" w:space="0" w:color="auto"/>
            </w:tcBorders>
            <w:shd w:val="clear" w:color="000000" w:fill="FFFF00"/>
            <w:noWrap/>
            <w:vAlign w:val="bottom"/>
            <w:hideMark/>
          </w:tcPr>
          <w:p w:rsidR="00804AE1" w:rsidRPr="00804AE1" w:rsidRDefault="00804AE1" w:rsidP="00804AE1">
            <w:pPr>
              <w:spacing w:after="0" w:line="240" w:lineRule="auto"/>
              <w:jc w:val="center"/>
              <w:rPr>
                <w:rFonts w:ascii="Tahoma" w:eastAsia="Times New Roman" w:hAnsi="Tahoma" w:cs="Tahoma"/>
                <w:b/>
                <w:bCs/>
                <w:color w:val="000000"/>
                <w:szCs w:val="22"/>
              </w:rPr>
            </w:pPr>
            <w:proofErr w:type="spellStart"/>
            <w:r w:rsidRPr="00804AE1">
              <w:rPr>
                <w:rFonts w:ascii="Tahoma" w:eastAsia="Times New Roman" w:hAnsi="Tahoma" w:cs="Tahoma"/>
                <w:b/>
                <w:bCs/>
                <w:color w:val="000000"/>
                <w:szCs w:val="22"/>
              </w:rPr>
              <w:t>Coefficent</w:t>
            </w:r>
            <w:proofErr w:type="spellEnd"/>
            <w:r w:rsidRPr="00804AE1">
              <w:rPr>
                <w:rFonts w:ascii="Tahoma" w:eastAsia="Times New Roman" w:hAnsi="Tahoma" w:cs="Tahoma"/>
                <w:b/>
                <w:bCs/>
                <w:color w:val="000000"/>
                <w:szCs w:val="22"/>
              </w:rPr>
              <w:t xml:space="preserve"> of Performance</w:t>
            </w:r>
          </w:p>
        </w:tc>
      </w:tr>
      <w:tr w:rsidR="00804AE1" w:rsidRPr="00804AE1" w:rsidTr="00804AE1">
        <w:trPr>
          <w:trHeight w:val="170"/>
        </w:trPr>
        <w:tc>
          <w:tcPr>
            <w:tcW w:w="908" w:type="dxa"/>
            <w:vMerge/>
            <w:tcBorders>
              <w:top w:val="single" w:sz="4" w:space="0" w:color="auto"/>
              <w:left w:val="single" w:sz="12" w:space="0" w:color="auto"/>
              <w:bottom w:val="single" w:sz="4" w:space="0" w:color="auto"/>
              <w:right w:val="single" w:sz="4" w:space="0" w:color="auto"/>
            </w:tcBorders>
            <w:vAlign w:val="center"/>
            <w:hideMark/>
          </w:tcPr>
          <w:p w:rsidR="00804AE1" w:rsidRPr="00804AE1" w:rsidRDefault="00804AE1" w:rsidP="00804AE1">
            <w:pPr>
              <w:spacing w:after="0" w:line="240" w:lineRule="auto"/>
              <w:rPr>
                <w:rFonts w:ascii="Tahoma" w:eastAsia="Times New Roman" w:hAnsi="Tahoma" w:cs="Tahoma"/>
                <w:color w:val="000000"/>
                <w:szCs w:val="22"/>
              </w:rPr>
            </w:pPr>
          </w:p>
        </w:tc>
        <w:tc>
          <w:tcPr>
            <w:tcW w:w="3974" w:type="dxa"/>
            <w:gridSpan w:val="3"/>
            <w:tcBorders>
              <w:top w:val="single" w:sz="4" w:space="0" w:color="auto"/>
              <w:left w:val="nil"/>
              <w:bottom w:val="single" w:sz="4" w:space="0" w:color="auto"/>
              <w:right w:val="single" w:sz="12" w:space="0" w:color="auto"/>
            </w:tcBorders>
            <w:shd w:val="clear" w:color="000000" w:fill="FFFF00"/>
            <w:noWrap/>
            <w:vAlign w:val="bottom"/>
            <w:hideMark/>
          </w:tcPr>
          <w:p w:rsidR="00804AE1" w:rsidRPr="00804AE1" w:rsidRDefault="00804AE1" w:rsidP="00804AE1">
            <w:pPr>
              <w:spacing w:after="0" w:line="240" w:lineRule="auto"/>
              <w:jc w:val="center"/>
              <w:rPr>
                <w:rFonts w:ascii="Tahoma" w:eastAsia="Times New Roman" w:hAnsi="Tahoma" w:cs="Tahoma"/>
                <w:b/>
                <w:bCs/>
                <w:color w:val="000000"/>
                <w:szCs w:val="22"/>
              </w:rPr>
            </w:pPr>
            <w:r w:rsidRPr="00804AE1">
              <w:rPr>
                <w:rFonts w:ascii="Tahoma" w:eastAsia="Times New Roman" w:hAnsi="Tahoma" w:cs="Tahoma"/>
                <w:b/>
                <w:bCs/>
                <w:color w:val="000000"/>
                <w:szCs w:val="22"/>
              </w:rPr>
              <w:t>COP</w:t>
            </w:r>
            <w:r w:rsidRPr="00804AE1">
              <w:rPr>
                <w:rFonts w:ascii="Tahoma" w:eastAsia="Times New Roman" w:hAnsi="Tahoma" w:cs="Tahoma"/>
                <w:b/>
                <w:bCs/>
                <w:color w:val="000000"/>
                <w:sz w:val="16"/>
                <w:szCs w:val="16"/>
              </w:rPr>
              <w:t>R</w:t>
            </w:r>
          </w:p>
        </w:tc>
        <w:tc>
          <w:tcPr>
            <w:tcW w:w="3693" w:type="dxa"/>
            <w:gridSpan w:val="3"/>
            <w:tcBorders>
              <w:top w:val="single" w:sz="4" w:space="0" w:color="auto"/>
              <w:left w:val="single" w:sz="12" w:space="0" w:color="auto"/>
              <w:bottom w:val="single" w:sz="4" w:space="0" w:color="auto"/>
              <w:right w:val="single" w:sz="12" w:space="0" w:color="auto"/>
            </w:tcBorders>
            <w:shd w:val="clear" w:color="000000" w:fill="FFFF00"/>
            <w:noWrap/>
            <w:vAlign w:val="bottom"/>
            <w:hideMark/>
          </w:tcPr>
          <w:p w:rsidR="00804AE1" w:rsidRPr="00804AE1" w:rsidRDefault="00804AE1" w:rsidP="00804AE1">
            <w:pPr>
              <w:spacing w:after="0" w:line="240" w:lineRule="auto"/>
              <w:jc w:val="center"/>
              <w:rPr>
                <w:rFonts w:ascii="Tahoma" w:eastAsia="Times New Roman" w:hAnsi="Tahoma" w:cs="Tahoma"/>
                <w:b/>
                <w:bCs/>
                <w:color w:val="000000"/>
                <w:szCs w:val="22"/>
              </w:rPr>
            </w:pPr>
            <w:r w:rsidRPr="00804AE1">
              <w:rPr>
                <w:rFonts w:ascii="Tahoma" w:eastAsia="Times New Roman" w:hAnsi="Tahoma" w:cs="Tahoma"/>
                <w:b/>
                <w:bCs/>
                <w:color w:val="000000"/>
                <w:szCs w:val="22"/>
              </w:rPr>
              <w:t>COP</w:t>
            </w:r>
            <w:r w:rsidRPr="00804AE1">
              <w:rPr>
                <w:rFonts w:ascii="Tahoma" w:eastAsia="Times New Roman" w:hAnsi="Tahoma" w:cs="Tahoma"/>
                <w:b/>
                <w:bCs/>
                <w:color w:val="000000"/>
                <w:sz w:val="16"/>
                <w:szCs w:val="16"/>
              </w:rPr>
              <w:t>HP</w:t>
            </w:r>
          </w:p>
        </w:tc>
      </w:tr>
      <w:tr w:rsidR="00804AE1" w:rsidRPr="00804AE1" w:rsidTr="00804AE1">
        <w:trPr>
          <w:trHeight w:val="170"/>
        </w:trPr>
        <w:tc>
          <w:tcPr>
            <w:tcW w:w="908" w:type="dxa"/>
            <w:vMerge/>
            <w:tcBorders>
              <w:top w:val="single" w:sz="4" w:space="0" w:color="auto"/>
              <w:left w:val="single" w:sz="12" w:space="0" w:color="auto"/>
              <w:bottom w:val="single" w:sz="4" w:space="0" w:color="auto"/>
              <w:right w:val="single" w:sz="4" w:space="0" w:color="auto"/>
            </w:tcBorders>
            <w:vAlign w:val="center"/>
            <w:hideMark/>
          </w:tcPr>
          <w:p w:rsidR="00804AE1" w:rsidRPr="00804AE1" w:rsidRDefault="00804AE1" w:rsidP="00804AE1">
            <w:pPr>
              <w:spacing w:after="0" w:line="240" w:lineRule="auto"/>
              <w:rPr>
                <w:rFonts w:ascii="Tahoma" w:eastAsia="Times New Roman" w:hAnsi="Tahoma" w:cs="Tahoma"/>
                <w:color w:val="000000"/>
                <w:szCs w:val="22"/>
              </w:rPr>
            </w:pPr>
          </w:p>
        </w:tc>
        <w:tc>
          <w:tcPr>
            <w:tcW w:w="1415" w:type="dxa"/>
            <w:tcBorders>
              <w:top w:val="nil"/>
              <w:left w:val="nil"/>
              <w:bottom w:val="single" w:sz="4" w:space="0" w:color="auto"/>
              <w:right w:val="single" w:sz="4"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Actual</w:t>
            </w:r>
          </w:p>
        </w:tc>
        <w:tc>
          <w:tcPr>
            <w:tcW w:w="1486" w:type="dxa"/>
            <w:tcBorders>
              <w:top w:val="nil"/>
              <w:left w:val="nil"/>
              <w:bottom w:val="single" w:sz="4" w:space="0" w:color="auto"/>
              <w:right w:val="single" w:sz="4"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Carnot</w:t>
            </w:r>
          </w:p>
        </w:tc>
        <w:tc>
          <w:tcPr>
            <w:tcW w:w="1073" w:type="dxa"/>
            <w:tcBorders>
              <w:top w:val="nil"/>
              <w:left w:val="nil"/>
              <w:bottom w:val="single" w:sz="4" w:space="0" w:color="auto"/>
              <w:right w:val="single" w:sz="12"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max</w:t>
            </w:r>
          </w:p>
        </w:tc>
        <w:tc>
          <w:tcPr>
            <w:tcW w:w="1415" w:type="dxa"/>
            <w:tcBorders>
              <w:top w:val="nil"/>
              <w:left w:val="single" w:sz="12" w:space="0" w:color="auto"/>
              <w:bottom w:val="single" w:sz="4" w:space="0" w:color="auto"/>
              <w:right w:val="single" w:sz="4"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Actual</w:t>
            </w:r>
          </w:p>
        </w:tc>
        <w:tc>
          <w:tcPr>
            <w:tcW w:w="1208" w:type="dxa"/>
            <w:tcBorders>
              <w:top w:val="nil"/>
              <w:left w:val="nil"/>
              <w:bottom w:val="single" w:sz="4" w:space="0" w:color="auto"/>
              <w:right w:val="single" w:sz="4"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Carnot</w:t>
            </w:r>
          </w:p>
        </w:tc>
        <w:tc>
          <w:tcPr>
            <w:tcW w:w="1070" w:type="dxa"/>
            <w:tcBorders>
              <w:top w:val="nil"/>
              <w:left w:val="nil"/>
              <w:bottom w:val="single" w:sz="4" w:space="0" w:color="auto"/>
              <w:right w:val="single" w:sz="12" w:space="0" w:color="auto"/>
            </w:tcBorders>
            <w:shd w:val="clear" w:color="000000" w:fill="FFFF00"/>
            <w:noWrap/>
            <w:vAlign w:val="bottom"/>
            <w:hideMark/>
          </w:tcPr>
          <w:p w:rsidR="00804AE1" w:rsidRPr="00804AE1" w:rsidRDefault="00804AE1" w:rsidP="00804AE1">
            <w:pPr>
              <w:spacing w:after="0" w:line="240" w:lineRule="auto"/>
              <w:rPr>
                <w:rFonts w:ascii="Tahoma" w:eastAsia="Times New Roman" w:hAnsi="Tahoma" w:cs="Tahoma"/>
                <w:b/>
                <w:bCs/>
                <w:color w:val="000000"/>
                <w:szCs w:val="22"/>
              </w:rPr>
            </w:pPr>
            <w:r w:rsidRPr="00804AE1">
              <w:rPr>
                <w:rFonts w:ascii="Tahoma" w:eastAsia="Times New Roman" w:hAnsi="Tahoma" w:cs="Tahoma"/>
                <w:b/>
                <w:bCs/>
                <w:color w:val="000000"/>
                <w:szCs w:val="22"/>
              </w:rPr>
              <w:t>max</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2.847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13.763</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0.035</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3.054</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14.763</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1.035</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2.769</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3.072</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0.037</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3.671</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4.072</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1.037</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2.769</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2.969</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0.039</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3.702</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3.969</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1.039</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2.573</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0.039</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3.870</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3.573</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1.039</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5</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2.303</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0.039</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3.997</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3.303</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1.039</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6</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2.262</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0.039</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4.019</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3.262</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1.039</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7</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2.221</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0.041</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4.041</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3.221</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1.041</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8</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2.108</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0.044</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4.109</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3.108</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1.044</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9</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2.100</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0.046</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4.114</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3.100</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1.046</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2.794</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2.195</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0.041</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4.067</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3.195</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1.041</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11</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2.723</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1.963</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0.045</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4.110</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2.963</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1.045</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12</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2.708</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1.789</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0.047</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4.222</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2.789</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1.047</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13</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2.674</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1.757</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0.048</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4.197</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2.757</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1.048</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14</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2.757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1.797</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0.046</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4.292</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2.797</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1.046</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15</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2.772</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1.794</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0.044</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4.317</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2.794</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1.044</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16</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2.782</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1.811</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0.042</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4.318</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2.811</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1.042</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2.737</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1.815</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0.042</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4.245</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2.815</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1.042</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2.720</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1.810</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0.040</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4.224</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2.810</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1.040</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19</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2.720</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1.784</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0.040</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4.245</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2.784</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1.040</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20</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2.720</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1.811</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0.042</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4.223</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2.811</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1.042</w:t>
            </w:r>
          </w:p>
        </w:tc>
      </w:tr>
      <w:tr w:rsidR="00804AE1" w:rsidRPr="00804AE1" w:rsidTr="00804AE1">
        <w:trPr>
          <w:trHeight w:val="170"/>
        </w:trPr>
        <w:tc>
          <w:tcPr>
            <w:tcW w:w="908"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21</w:t>
            </w:r>
          </w:p>
        </w:tc>
        <w:tc>
          <w:tcPr>
            <w:tcW w:w="1415"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2.720</w:t>
            </w:r>
          </w:p>
        </w:tc>
        <w:tc>
          <w:tcPr>
            <w:tcW w:w="1486"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1.734</w:t>
            </w:r>
          </w:p>
        </w:tc>
        <w:tc>
          <w:tcPr>
            <w:tcW w:w="1073"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0.038</w:t>
            </w:r>
          </w:p>
        </w:tc>
        <w:tc>
          <w:tcPr>
            <w:tcW w:w="1415" w:type="dxa"/>
            <w:tcBorders>
              <w:top w:val="nil"/>
              <w:left w:val="single" w:sz="12" w:space="0" w:color="auto"/>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4.289</w:t>
            </w:r>
          </w:p>
        </w:tc>
        <w:tc>
          <w:tcPr>
            <w:tcW w:w="1208" w:type="dxa"/>
            <w:tcBorders>
              <w:top w:val="nil"/>
              <w:left w:val="nil"/>
              <w:bottom w:val="single" w:sz="4"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2.734</w:t>
            </w:r>
          </w:p>
        </w:tc>
        <w:tc>
          <w:tcPr>
            <w:tcW w:w="1070" w:type="dxa"/>
            <w:tcBorders>
              <w:top w:val="nil"/>
              <w:left w:val="nil"/>
              <w:bottom w:val="single" w:sz="4"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1.038</w:t>
            </w:r>
          </w:p>
        </w:tc>
      </w:tr>
      <w:tr w:rsidR="00804AE1" w:rsidRPr="00804AE1" w:rsidTr="00804AE1">
        <w:trPr>
          <w:trHeight w:val="170"/>
        </w:trPr>
        <w:tc>
          <w:tcPr>
            <w:tcW w:w="908" w:type="dxa"/>
            <w:tcBorders>
              <w:top w:val="nil"/>
              <w:left w:val="single" w:sz="12" w:space="0" w:color="auto"/>
              <w:bottom w:val="single" w:sz="12"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22</w:t>
            </w:r>
          </w:p>
        </w:tc>
        <w:tc>
          <w:tcPr>
            <w:tcW w:w="1415" w:type="dxa"/>
            <w:tcBorders>
              <w:top w:val="nil"/>
              <w:left w:val="nil"/>
              <w:bottom w:val="single" w:sz="12"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2.713</w:t>
            </w:r>
          </w:p>
        </w:tc>
        <w:tc>
          <w:tcPr>
            <w:tcW w:w="1486" w:type="dxa"/>
            <w:tcBorders>
              <w:top w:val="nil"/>
              <w:left w:val="nil"/>
              <w:bottom w:val="single" w:sz="12"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1.801</w:t>
            </w:r>
          </w:p>
        </w:tc>
        <w:tc>
          <w:tcPr>
            <w:tcW w:w="1073" w:type="dxa"/>
            <w:tcBorders>
              <w:top w:val="nil"/>
              <w:left w:val="nil"/>
              <w:bottom w:val="single" w:sz="12"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0.038</w:t>
            </w:r>
          </w:p>
        </w:tc>
        <w:tc>
          <w:tcPr>
            <w:tcW w:w="1415" w:type="dxa"/>
            <w:tcBorders>
              <w:top w:val="nil"/>
              <w:left w:val="single" w:sz="12" w:space="0" w:color="auto"/>
              <w:bottom w:val="single" w:sz="12"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4.219</w:t>
            </w:r>
          </w:p>
        </w:tc>
        <w:tc>
          <w:tcPr>
            <w:tcW w:w="1208" w:type="dxa"/>
            <w:tcBorders>
              <w:top w:val="nil"/>
              <w:left w:val="nil"/>
              <w:bottom w:val="single" w:sz="12" w:space="0" w:color="auto"/>
              <w:right w:val="single" w:sz="4"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2.801</w:t>
            </w:r>
          </w:p>
        </w:tc>
        <w:tc>
          <w:tcPr>
            <w:tcW w:w="1070" w:type="dxa"/>
            <w:tcBorders>
              <w:top w:val="nil"/>
              <w:left w:val="nil"/>
              <w:bottom w:val="single" w:sz="12" w:space="0" w:color="auto"/>
              <w:right w:val="single" w:sz="12" w:space="0" w:color="auto"/>
            </w:tcBorders>
            <w:shd w:val="clear" w:color="auto" w:fill="auto"/>
            <w:noWrap/>
            <w:vAlign w:val="bottom"/>
            <w:hideMark/>
          </w:tcPr>
          <w:p w:rsidR="00804AE1" w:rsidRPr="00804AE1" w:rsidRDefault="00804AE1" w:rsidP="00804AE1">
            <w:pPr>
              <w:spacing w:after="0" w:line="240" w:lineRule="auto"/>
              <w:jc w:val="right"/>
              <w:rPr>
                <w:rFonts w:asciiTheme="majorHAnsi" w:eastAsia="Times New Roman" w:hAnsiTheme="majorHAnsi" w:cstheme="majorBidi"/>
                <w:color w:val="000000"/>
                <w:szCs w:val="22"/>
              </w:rPr>
            </w:pPr>
            <w:r w:rsidRPr="00804AE1">
              <w:rPr>
                <w:rFonts w:asciiTheme="majorHAnsi" w:eastAsia="Times New Roman" w:hAnsiTheme="majorHAnsi" w:cstheme="majorBidi"/>
                <w:color w:val="000000"/>
                <w:szCs w:val="22"/>
              </w:rPr>
              <w:t>1.038</w:t>
            </w:r>
          </w:p>
        </w:tc>
      </w:tr>
    </w:tbl>
    <w:p w:rsidR="007F1F80" w:rsidRDefault="007F1F80" w:rsidP="00615CA2">
      <w:pPr>
        <w:autoSpaceDE w:val="0"/>
        <w:autoSpaceDN w:val="0"/>
        <w:adjustRightInd w:val="0"/>
        <w:spacing w:after="0" w:line="240" w:lineRule="auto"/>
        <w:rPr>
          <w:rFonts w:ascii="Times New Roman" w:hAnsi="Times New Roman"/>
          <w:b/>
          <w:bCs/>
          <w:color w:val="000000"/>
          <w:sz w:val="36"/>
          <w:szCs w:val="36"/>
        </w:rPr>
      </w:pPr>
      <w:r w:rsidRPr="007F1F80">
        <w:rPr>
          <w:rFonts w:ascii="Times New Roman" w:hAnsi="Times New Roman"/>
          <w:b/>
          <w:bCs/>
          <w:color w:val="000000"/>
          <w:sz w:val="36"/>
          <w:szCs w:val="36"/>
        </w:rPr>
        <w:lastRenderedPageBreak/>
        <w:drawing>
          <wp:inline distT="0" distB="0" distL="0" distR="0">
            <wp:extent cx="5731510" cy="3595112"/>
            <wp:effectExtent l="19050" t="0" r="21590" b="5338"/>
            <wp:docPr id="24" name="แผนภู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F1F80" w:rsidRDefault="007F1F80" w:rsidP="00615CA2">
      <w:pPr>
        <w:autoSpaceDE w:val="0"/>
        <w:autoSpaceDN w:val="0"/>
        <w:adjustRightInd w:val="0"/>
        <w:spacing w:after="0" w:line="240" w:lineRule="auto"/>
        <w:rPr>
          <w:rFonts w:ascii="Times New Roman" w:hAnsi="Times New Roman"/>
          <w:b/>
          <w:bCs/>
          <w:color w:val="000000"/>
          <w:sz w:val="36"/>
          <w:szCs w:val="36"/>
        </w:rPr>
      </w:pPr>
    </w:p>
    <w:p w:rsidR="00F15BBC" w:rsidRPr="00B926C5" w:rsidRDefault="00F15BBC" w:rsidP="00615CA2">
      <w:pPr>
        <w:autoSpaceDE w:val="0"/>
        <w:autoSpaceDN w:val="0"/>
        <w:adjustRightInd w:val="0"/>
        <w:spacing w:after="0" w:line="240" w:lineRule="auto"/>
        <w:rPr>
          <w:rFonts w:ascii="Times New Roman" w:hAnsi="Times New Roman" w:hint="cs"/>
          <w:b/>
          <w:bCs/>
          <w:color w:val="000000"/>
          <w:sz w:val="36"/>
          <w:szCs w:val="36"/>
          <w:cs/>
        </w:rPr>
      </w:pPr>
    </w:p>
    <w:sectPr w:rsidR="00F15BBC" w:rsidRPr="00B926C5" w:rsidSect="00633561">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Cordia New">
    <w:panose1 w:val="020B0304020202020204"/>
    <w:charset w:val="00"/>
    <w:family w:val="swiss"/>
    <w:pitch w:val="variable"/>
    <w:sig w:usb0="01000003" w:usb1="00000000" w:usb2="00000000" w:usb3="00000000" w:csb0="00010001"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ngsana New">
    <w:panose1 w:val="02020603050405020304"/>
    <w:charset w:val="00"/>
    <w:family w:val="roman"/>
    <w:pitch w:val="variable"/>
    <w:sig w:usb0="01000003" w:usb1="00000000" w:usb2="00000000" w:usb3="00000000" w:csb0="00010001" w:csb1="00000000"/>
  </w:font>
  <w:font w:name="Symbol">
    <w:panose1 w:val="05050102010706020507"/>
    <w:charset w:val="02"/>
    <w:family w:val="roman"/>
    <w:pitch w:val="variable"/>
    <w:sig w:usb0="00000000" w:usb1="10000000" w:usb2="00000000" w:usb3="00000000" w:csb0="80000000" w:csb1="00000000"/>
  </w:font>
  <w:font w:name="Times New Roman,Italic">
    <w:altName w:val="Times New Roman"/>
    <w:panose1 w:val="00000000000000000000"/>
    <w:charset w:val="A1"/>
    <w:family w:val="auto"/>
    <w:notTrueType/>
    <w:pitch w:val="default"/>
    <w:sig w:usb0="00000081" w:usb1="00000000" w:usb2="00000000" w:usb3="00000000" w:csb0="00000008"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20"/>
  <w:characterSpacingControl w:val="doNotCompress"/>
  <w:compat>
    <w:applyBreakingRules/>
  </w:compat>
  <w:rsids>
    <w:rsidRoot w:val="00615CA2"/>
    <w:rsid w:val="00063024"/>
    <w:rsid w:val="00372AAD"/>
    <w:rsid w:val="00386692"/>
    <w:rsid w:val="003B5B9B"/>
    <w:rsid w:val="00615CA2"/>
    <w:rsid w:val="00633561"/>
    <w:rsid w:val="00784710"/>
    <w:rsid w:val="007F1F80"/>
    <w:rsid w:val="00804AE1"/>
    <w:rsid w:val="009D3315"/>
    <w:rsid w:val="00A87986"/>
    <w:rsid w:val="00B565F3"/>
    <w:rsid w:val="00B926C5"/>
    <w:rsid w:val="00BF5086"/>
    <w:rsid w:val="00D37DCF"/>
    <w:rsid w:val="00DF281B"/>
    <w:rsid w:val="00ED5224"/>
    <w:rsid w:val="00F15BBC"/>
  </w:rsids>
  <m:mathPr>
    <m:mathFont m:val="Cambria Math"/>
    <m:brkBin m:val="before"/>
    <m:brkBinSub m:val="--"/>
    <m:smallFrac m:val="off"/>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356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15CA2"/>
    <w:pPr>
      <w:spacing w:after="0" w:line="240" w:lineRule="auto"/>
    </w:pPr>
    <w:rPr>
      <w:rFonts w:ascii="Tahoma" w:hAnsi="Tahoma" w:cs="Angsana New"/>
      <w:sz w:val="16"/>
      <w:szCs w:val="20"/>
    </w:rPr>
  </w:style>
  <w:style w:type="character" w:customStyle="1" w:styleId="a4">
    <w:name w:val="ข้อความบอลลูน อักขระ"/>
    <w:basedOn w:val="a0"/>
    <w:link w:val="a3"/>
    <w:uiPriority w:val="99"/>
    <w:semiHidden/>
    <w:rsid w:val="00615CA2"/>
    <w:rPr>
      <w:rFonts w:ascii="Tahoma" w:hAnsi="Tahoma" w:cs="Angsana New"/>
      <w:sz w:val="16"/>
      <w:szCs w:val="20"/>
    </w:rPr>
  </w:style>
</w:styles>
</file>

<file path=word/webSettings.xml><?xml version="1.0" encoding="utf-8"?>
<w:webSettings xmlns:r="http://schemas.openxmlformats.org/officeDocument/2006/relationships" xmlns:w="http://schemas.openxmlformats.org/wordprocessingml/2006/main">
  <w:divs>
    <w:div w:id="96171838">
      <w:bodyDiv w:val="1"/>
      <w:marLeft w:val="0"/>
      <w:marRight w:val="0"/>
      <w:marTop w:val="0"/>
      <w:marBottom w:val="0"/>
      <w:divBdr>
        <w:top w:val="none" w:sz="0" w:space="0" w:color="auto"/>
        <w:left w:val="none" w:sz="0" w:space="0" w:color="auto"/>
        <w:bottom w:val="none" w:sz="0" w:space="0" w:color="auto"/>
        <w:right w:val="none" w:sz="0" w:space="0" w:color="auto"/>
      </w:divBdr>
    </w:div>
    <w:div w:id="736245064">
      <w:bodyDiv w:val="1"/>
      <w:marLeft w:val="0"/>
      <w:marRight w:val="0"/>
      <w:marTop w:val="0"/>
      <w:marBottom w:val="0"/>
      <w:divBdr>
        <w:top w:val="none" w:sz="0" w:space="0" w:color="auto"/>
        <w:left w:val="none" w:sz="0" w:space="0" w:color="auto"/>
        <w:bottom w:val="none" w:sz="0" w:space="0" w:color="auto"/>
        <w:right w:val="none" w:sz="0" w:space="0" w:color="auto"/>
      </w:divBdr>
    </w:div>
    <w:div w:id="1062606349">
      <w:bodyDiv w:val="1"/>
      <w:marLeft w:val="0"/>
      <w:marRight w:val="0"/>
      <w:marTop w:val="0"/>
      <w:marBottom w:val="0"/>
      <w:divBdr>
        <w:top w:val="none" w:sz="0" w:space="0" w:color="auto"/>
        <w:left w:val="none" w:sz="0" w:space="0" w:color="auto"/>
        <w:bottom w:val="none" w:sz="0" w:space="0" w:color="auto"/>
        <w:right w:val="none" w:sz="0" w:space="0" w:color="auto"/>
      </w:divBdr>
    </w:div>
    <w:div w:id="1286078742">
      <w:bodyDiv w:val="1"/>
      <w:marLeft w:val="0"/>
      <w:marRight w:val="0"/>
      <w:marTop w:val="0"/>
      <w:marBottom w:val="0"/>
      <w:divBdr>
        <w:top w:val="none" w:sz="0" w:space="0" w:color="auto"/>
        <w:left w:val="none" w:sz="0" w:space="0" w:color="auto"/>
        <w:bottom w:val="none" w:sz="0" w:space="0" w:color="auto"/>
        <w:right w:val="none" w:sz="0" w:space="0" w:color="auto"/>
      </w:divBdr>
    </w:div>
    <w:div w:id="1346402050">
      <w:bodyDiv w:val="1"/>
      <w:marLeft w:val="0"/>
      <w:marRight w:val="0"/>
      <w:marTop w:val="0"/>
      <w:marBottom w:val="0"/>
      <w:divBdr>
        <w:top w:val="none" w:sz="0" w:space="0" w:color="auto"/>
        <w:left w:val="none" w:sz="0" w:space="0" w:color="auto"/>
        <w:bottom w:val="none" w:sz="0" w:space="0" w:color="auto"/>
        <w:right w:val="none" w:sz="0" w:space="0" w:color="auto"/>
      </w:divBdr>
    </w:div>
    <w:div w:id="1628581231">
      <w:bodyDiv w:val="1"/>
      <w:marLeft w:val="0"/>
      <w:marRight w:val="0"/>
      <w:marTop w:val="0"/>
      <w:marBottom w:val="0"/>
      <w:divBdr>
        <w:top w:val="none" w:sz="0" w:space="0" w:color="auto"/>
        <w:left w:val="none" w:sz="0" w:space="0" w:color="auto"/>
        <w:bottom w:val="none" w:sz="0" w:space="0" w:color="auto"/>
        <w:right w:val="none" w:sz="0" w:space="0" w:color="auto"/>
      </w:divBdr>
    </w:div>
    <w:div w:id="1689987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emf"/><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emf"/><Relationship Id="rId15" Type="http://schemas.openxmlformats.org/officeDocument/2006/relationships/image" Target="media/image11.png"/><Relationship Id="rId23" Type="http://schemas.openxmlformats.org/officeDocument/2006/relationships/image" Target="media/image19.emf"/><Relationship Id="rId10" Type="http://schemas.openxmlformats.org/officeDocument/2006/relationships/image" Target="media/image6.emf"/><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E:\Mechanism\Lab%203\Heat%20Pump\Heat_pump.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th-TH"/>
  <c:chart>
    <c:title>
      <c:tx>
        <c:rich>
          <a:bodyPr/>
          <a:lstStyle/>
          <a:p>
            <a:pPr>
              <a:defRPr/>
            </a:pPr>
            <a:r>
              <a:rPr lang="en-US"/>
              <a:t>Coefficent of Performance</a:t>
            </a:r>
            <a:endParaRPr lang="th-TH"/>
          </a:p>
        </c:rich>
      </c:tx>
    </c:title>
    <c:plotArea>
      <c:layout/>
      <c:lineChart>
        <c:grouping val="stacked"/>
        <c:ser>
          <c:idx val="0"/>
          <c:order val="0"/>
          <c:tx>
            <c:strRef>
              <c:f>Sheet3!$B$2:$B$3</c:f>
              <c:strCache>
                <c:ptCount val="1"/>
                <c:pt idx="0">
                  <c:v>COP R Actual</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Sheet3!$B$4:$B$25</c:f>
              <c:numCache>
                <c:formatCode>0.000</c:formatCode>
                <c:ptCount val="22"/>
                <c:pt idx="0">
                  <c:v>2.8473495742762434</c:v>
                </c:pt>
                <c:pt idx="1">
                  <c:v>2.7693730331399378</c:v>
                </c:pt>
                <c:pt idx="2">
                  <c:v>2.7693730331399378</c:v>
                </c:pt>
                <c:pt idx="3">
                  <c:v>2.7867904735999374</c:v>
                </c:pt>
                <c:pt idx="4">
                  <c:v>2.7867904735999374</c:v>
                </c:pt>
                <c:pt idx="5">
                  <c:v>2.7867904735999374</c:v>
                </c:pt>
                <c:pt idx="6">
                  <c:v>2.7867904735999374</c:v>
                </c:pt>
                <c:pt idx="7">
                  <c:v>2.7867904735999374</c:v>
                </c:pt>
                <c:pt idx="8">
                  <c:v>2.7867904735999374</c:v>
                </c:pt>
                <c:pt idx="9">
                  <c:v>2.7940658106938061</c:v>
                </c:pt>
                <c:pt idx="10">
                  <c:v>2.723002310551375</c:v>
                </c:pt>
                <c:pt idx="11">
                  <c:v>2.7083936028268867</c:v>
                </c:pt>
                <c:pt idx="12">
                  <c:v>2.6744628807140929</c:v>
                </c:pt>
                <c:pt idx="13">
                  <c:v>2.75747069422924</c:v>
                </c:pt>
                <c:pt idx="14">
                  <c:v>2.772174647462295</c:v>
                </c:pt>
                <c:pt idx="15">
                  <c:v>2.7821139935632542</c:v>
                </c:pt>
                <c:pt idx="16">
                  <c:v>2.7371854445988788</c:v>
                </c:pt>
                <c:pt idx="17">
                  <c:v>2.7202892381507375</c:v>
                </c:pt>
                <c:pt idx="18">
                  <c:v>2.7202892381507375</c:v>
                </c:pt>
                <c:pt idx="19">
                  <c:v>2.7202892381507375</c:v>
                </c:pt>
                <c:pt idx="20">
                  <c:v>2.7202892381507375</c:v>
                </c:pt>
                <c:pt idx="21">
                  <c:v>2.7130447774888795</c:v>
                </c:pt>
              </c:numCache>
            </c:numRef>
          </c:val>
        </c:ser>
        <c:ser>
          <c:idx val="1"/>
          <c:order val="1"/>
          <c:tx>
            <c:strRef>
              <c:f>Sheet3!$C$2:$C$3</c:f>
              <c:strCache>
                <c:ptCount val="1"/>
                <c:pt idx="0">
                  <c:v>COP R Carnot</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Sheet3!$C$4:$C$25</c:f>
              <c:numCache>
                <c:formatCode>0.000</c:formatCode>
                <c:ptCount val="22"/>
                <c:pt idx="0">
                  <c:v>13.762722715187225</c:v>
                </c:pt>
                <c:pt idx="1">
                  <c:v>3.0717297088602304</c:v>
                </c:pt>
                <c:pt idx="2">
                  <c:v>2.9694342528784166</c:v>
                </c:pt>
                <c:pt idx="3">
                  <c:v>2.5733525878638508</c:v>
                </c:pt>
                <c:pt idx="4">
                  <c:v>2.3031113725373191</c:v>
                </c:pt>
                <c:pt idx="5">
                  <c:v>2.2617372843122703</c:v>
                </c:pt>
                <c:pt idx="6">
                  <c:v>2.2214770949058322</c:v>
                </c:pt>
                <c:pt idx="7">
                  <c:v>2.1079198218958681</c:v>
                </c:pt>
                <c:pt idx="8">
                  <c:v>2.1000842464548377</c:v>
                </c:pt>
                <c:pt idx="9">
                  <c:v>2.1954581329600282</c:v>
                </c:pt>
                <c:pt idx="10">
                  <c:v>1.9633684454642129</c:v>
                </c:pt>
                <c:pt idx="11">
                  <c:v>1.7891830217856077</c:v>
                </c:pt>
                <c:pt idx="12">
                  <c:v>1.7565037045155887</c:v>
                </c:pt>
                <c:pt idx="13">
                  <c:v>1.7971199148354242</c:v>
                </c:pt>
                <c:pt idx="14">
                  <c:v>1.7942245741936733</c:v>
                </c:pt>
                <c:pt idx="15">
                  <c:v>1.81112409546875</c:v>
                </c:pt>
                <c:pt idx="16">
                  <c:v>1.8149746079826237</c:v>
                </c:pt>
                <c:pt idx="17">
                  <c:v>1.8095262305673532</c:v>
                </c:pt>
                <c:pt idx="18">
                  <c:v>1.78416912147832</c:v>
                </c:pt>
                <c:pt idx="19">
                  <c:v>1.8107032411516679</c:v>
                </c:pt>
                <c:pt idx="20">
                  <c:v>1.7340998790588322</c:v>
                </c:pt>
                <c:pt idx="21">
                  <c:v>1.8011102425886401</c:v>
                </c:pt>
              </c:numCache>
            </c:numRef>
          </c:val>
        </c:ser>
        <c:ser>
          <c:idx val="2"/>
          <c:order val="2"/>
          <c:tx>
            <c:strRef>
              <c:f>Sheet3!$D$2:$D$3</c:f>
              <c:strCache>
                <c:ptCount val="1"/>
                <c:pt idx="0">
                  <c:v>COP R max</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Sheet3!$D$4:$D$25</c:f>
              <c:numCache>
                <c:formatCode>0.000</c:formatCode>
                <c:ptCount val="22"/>
                <c:pt idx="0">
                  <c:v>3.5343035343035345E-2</c:v>
                </c:pt>
                <c:pt idx="1">
                  <c:v>3.7422037422037431E-2</c:v>
                </c:pt>
                <c:pt idx="2">
                  <c:v>3.9419087136929459E-2</c:v>
                </c:pt>
                <c:pt idx="3">
                  <c:v>3.9337474120082809E-2</c:v>
                </c:pt>
                <c:pt idx="4">
                  <c:v>3.9419087136929459E-2</c:v>
                </c:pt>
                <c:pt idx="5">
                  <c:v>3.9419087136929459E-2</c:v>
                </c:pt>
                <c:pt idx="6">
                  <c:v>4.1493775933609964E-2</c:v>
                </c:pt>
                <c:pt idx="7">
                  <c:v>4.3659043659043661E-2</c:v>
                </c:pt>
                <c:pt idx="8">
                  <c:v>4.5643153526970945E-2</c:v>
                </c:pt>
                <c:pt idx="9">
                  <c:v>4.098360655737706E-2</c:v>
                </c:pt>
                <c:pt idx="10">
                  <c:v>4.5081967213114769E-2</c:v>
                </c:pt>
                <c:pt idx="11">
                  <c:v>4.7325102880658422E-2</c:v>
                </c:pt>
                <c:pt idx="12">
                  <c:v>4.7619047619047616E-2</c:v>
                </c:pt>
                <c:pt idx="13">
                  <c:v>4.5738045738045761E-2</c:v>
                </c:pt>
                <c:pt idx="14">
                  <c:v>4.3659043659043661E-2</c:v>
                </c:pt>
                <c:pt idx="15">
                  <c:v>4.1666666666666664E-2</c:v>
                </c:pt>
                <c:pt idx="16">
                  <c:v>4.184100418410041E-2</c:v>
                </c:pt>
                <c:pt idx="17">
                  <c:v>3.9832285115303991E-2</c:v>
                </c:pt>
                <c:pt idx="18">
                  <c:v>3.974895397489539E-2</c:v>
                </c:pt>
                <c:pt idx="19">
                  <c:v>4.184100418410041E-2</c:v>
                </c:pt>
                <c:pt idx="20">
                  <c:v>3.7578288100208766E-2</c:v>
                </c:pt>
                <c:pt idx="21">
                  <c:v>3.7578288100208766E-2</c:v>
                </c:pt>
              </c:numCache>
            </c:numRef>
          </c:val>
        </c:ser>
        <c:ser>
          <c:idx val="3"/>
          <c:order val="3"/>
          <c:tx>
            <c:strRef>
              <c:f>Sheet3!$E$2:$E$3</c:f>
              <c:strCache>
                <c:ptCount val="1"/>
                <c:pt idx="0">
                  <c:v>COPHP Actual</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Sheet3!$E$4:$E$25</c:f>
              <c:numCache>
                <c:formatCode>0.000</c:formatCode>
                <c:ptCount val="22"/>
                <c:pt idx="0">
                  <c:v>3.0542381117553994</c:v>
                </c:pt>
                <c:pt idx="1">
                  <c:v>3.6709409755118974</c:v>
                </c:pt>
                <c:pt idx="2">
                  <c:v>3.7019995192981847</c:v>
                </c:pt>
                <c:pt idx="3">
                  <c:v>3.8697320365799484</c:v>
                </c:pt>
                <c:pt idx="4">
                  <c:v>3.9968016379882885</c:v>
                </c:pt>
                <c:pt idx="5">
                  <c:v>4.0189364407418804</c:v>
                </c:pt>
                <c:pt idx="6">
                  <c:v>4.0412668217875689</c:v>
                </c:pt>
                <c:pt idx="7">
                  <c:v>4.1088476242810721</c:v>
                </c:pt>
                <c:pt idx="8">
                  <c:v>4.1137803209378854</c:v>
                </c:pt>
                <c:pt idx="9">
                  <c:v>4.0667231065661289</c:v>
                </c:pt>
                <c:pt idx="10">
                  <c:v>4.1099056790159487</c:v>
                </c:pt>
                <c:pt idx="11">
                  <c:v>4.2221535535131522</c:v>
                </c:pt>
                <c:pt idx="12">
                  <c:v>4.1970687675326808</c:v>
                </c:pt>
                <c:pt idx="13">
                  <c:v>4.291853943486017</c:v>
                </c:pt>
                <c:pt idx="14">
                  <c:v>4.3172290889934581</c:v>
                </c:pt>
                <c:pt idx="15">
                  <c:v>4.3182395415164967</c:v>
                </c:pt>
                <c:pt idx="16">
                  <c:v>4.2452976972773389</c:v>
                </c:pt>
                <c:pt idx="17">
                  <c:v>4.2236049636695796</c:v>
                </c:pt>
                <c:pt idx="18">
                  <c:v>4.2449705059762719</c:v>
                </c:pt>
                <c:pt idx="19">
                  <c:v>4.2226277640488528</c:v>
                </c:pt>
                <c:pt idx="20">
                  <c:v>4.2889931351991315</c:v>
                </c:pt>
                <c:pt idx="21">
                  <c:v>4.2193627769854372</c:v>
                </c:pt>
              </c:numCache>
            </c:numRef>
          </c:val>
        </c:ser>
        <c:ser>
          <c:idx val="4"/>
          <c:order val="4"/>
          <c:tx>
            <c:strRef>
              <c:f>Sheet3!$F$2:$F$3</c:f>
              <c:strCache>
                <c:ptCount val="1"/>
                <c:pt idx="0">
                  <c:v>COPHP Carnot</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Sheet3!$F$4:$F$25</c:f>
              <c:numCache>
                <c:formatCode>0.000</c:formatCode>
                <c:ptCount val="22"/>
                <c:pt idx="0">
                  <c:v>14.762722715187225</c:v>
                </c:pt>
                <c:pt idx="1">
                  <c:v>4.0717297088602313</c:v>
                </c:pt>
                <c:pt idx="2">
                  <c:v>3.9694342528784166</c:v>
                </c:pt>
                <c:pt idx="3">
                  <c:v>3.5733525878638508</c:v>
                </c:pt>
                <c:pt idx="4">
                  <c:v>3.3031113725373191</c:v>
                </c:pt>
                <c:pt idx="5">
                  <c:v>3.2617372843122703</c:v>
                </c:pt>
                <c:pt idx="6">
                  <c:v>3.2214770949058322</c:v>
                </c:pt>
                <c:pt idx="7">
                  <c:v>3.1079198218958681</c:v>
                </c:pt>
                <c:pt idx="8">
                  <c:v>3.1000842464548377</c:v>
                </c:pt>
                <c:pt idx="9">
                  <c:v>3.1954581329600282</c:v>
                </c:pt>
                <c:pt idx="10">
                  <c:v>2.9633684454642126</c:v>
                </c:pt>
                <c:pt idx="11">
                  <c:v>2.789183021785608</c:v>
                </c:pt>
                <c:pt idx="12">
                  <c:v>2.7565037045155889</c:v>
                </c:pt>
                <c:pt idx="13">
                  <c:v>2.7971199148354242</c:v>
                </c:pt>
                <c:pt idx="14">
                  <c:v>2.7942245741936738</c:v>
                </c:pt>
                <c:pt idx="15">
                  <c:v>2.8111240954687498</c:v>
                </c:pt>
                <c:pt idx="16">
                  <c:v>2.8149746079826241</c:v>
                </c:pt>
                <c:pt idx="17">
                  <c:v>2.8095262305673536</c:v>
                </c:pt>
                <c:pt idx="18">
                  <c:v>2.7841691214783202</c:v>
                </c:pt>
                <c:pt idx="19">
                  <c:v>2.8107032411516681</c:v>
                </c:pt>
                <c:pt idx="20">
                  <c:v>2.7340998790588324</c:v>
                </c:pt>
                <c:pt idx="21">
                  <c:v>2.8011102425886407</c:v>
                </c:pt>
              </c:numCache>
            </c:numRef>
          </c:val>
        </c:ser>
        <c:ser>
          <c:idx val="5"/>
          <c:order val="5"/>
          <c:tx>
            <c:strRef>
              <c:f>Sheet3!$G$2:$G$3</c:f>
              <c:strCache>
                <c:ptCount val="1"/>
                <c:pt idx="0">
                  <c:v>COPHP max</c:v>
                </c:pt>
              </c:strCache>
            </c:strRef>
          </c:tx>
          <c:cat>
            <c:numRef>
              <c:f>Sheet3!$I$4:$I$25</c:f>
              <c:numCache>
                <c:formatCode>0.00</c:formatCode>
                <c:ptCount val="22"/>
                <c:pt idx="0">
                  <c:v>14.58</c:v>
                </c:pt>
                <c:pt idx="1">
                  <c:v>15</c:v>
                </c:pt>
                <c:pt idx="2">
                  <c:v>15.02</c:v>
                </c:pt>
                <c:pt idx="3">
                  <c:v>15.04</c:v>
                </c:pt>
                <c:pt idx="4">
                  <c:v>15.06</c:v>
                </c:pt>
                <c:pt idx="5">
                  <c:v>15.08</c:v>
                </c:pt>
                <c:pt idx="6">
                  <c:v>15.1</c:v>
                </c:pt>
                <c:pt idx="7">
                  <c:v>15.12</c:v>
                </c:pt>
                <c:pt idx="8">
                  <c:v>15.139999999999999</c:v>
                </c:pt>
                <c:pt idx="9">
                  <c:v>15.16</c:v>
                </c:pt>
                <c:pt idx="10">
                  <c:v>15.18</c:v>
                </c:pt>
                <c:pt idx="11">
                  <c:v>15.2</c:v>
                </c:pt>
                <c:pt idx="12">
                  <c:v>15.219999999999999</c:v>
                </c:pt>
                <c:pt idx="13">
                  <c:v>15.239999999999998</c:v>
                </c:pt>
                <c:pt idx="14">
                  <c:v>15.26</c:v>
                </c:pt>
                <c:pt idx="15">
                  <c:v>15.28</c:v>
                </c:pt>
                <c:pt idx="16">
                  <c:v>15.3</c:v>
                </c:pt>
                <c:pt idx="17">
                  <c:v>15.32</c:v>
                </c:pt>
                <c:pt idx="18">
                  <c:v>15.34</c:v>
                </c:pt>
                <c:pt idx="19">
                  <c:v>15.360000000000001</c:v>
                </c:pt>
                <c:pt idx="20">
                  <c:v>15.38</c:v>
                </c:pt>
                <c:pt idx="21">
                  <c:v>15.4</c:v>
                </c:pt>
              </c:numCache>
            </c:numRef>
          </c:cat>
          <c:val>
            <c:numRef>
              <c:f>Sheet3!$G$4:$G$25</c:f>
              <c:numCache>
                <c:formatCode>0.000</c:formatCode>
                <c:ptCount val="22"/>
                <c:pt idx="0">
                  <c:v>1.0353430353430355</c:v>
                </c:pt>
                <c:pt idx="1">
                  <c:v>1.0374220374220371</c:v>
                </c:pt>
                <c:pt idx="2">
                  <c:v>1.0394190871369291</c:v>
                </c:pt>
                <c:pt idx="3">
                  <c:v>1.0393374741200827</c:v>
                </c:pt>
                <c:pt idx="4">
                  <c:v>1.0394190871369291</c:v>
                </c:pt>
                <c:pt idx="5">
                  <c:v>1.0394190871369291</c:v>
                </c:pt>
                <c:pt idx="6">
                  <c:v>1.0414937759336098</c:v>
                </c:pt>
                <c:pt idx="7">
                  <c:v>1.0436590436590436</c:v>
                </c:pt>
                <c:pt idx="8">
                  <c:v>1.045643153526971</c:v>
                </c:pt>
                <c:pt idx="9">
                  <c:v>1.040983606557377</c:v>
                </c:pt>
                <c:pt idx="10">
                  <c:v>1.0450819672131149</c:v>
                </c:pt>
                <c:pt idx="11">
                  <c:v>1.0473251028806581</c:v>
                </c:pt>
                <c:pt idx="12">
                  <c:v>1.0476190476190472</c:v>
                </c:pt>
                <c:pt idx="13">
                  <c:v>1.0457380457380459</c:v>
                </c:pt>
                <c:pt idx="14">
                  <c:v>1.0436590436590436</c:v>
                </c:pt>
                <c:pt idx="15">
                  <c:v>1.0416666666666665</c:v>
                </c:pt>
                <c:pt idx="16">
                  <c:v>1.0418410041841002</c:v>
                </c:pt>
                <c:pt idx="17">
                  <c:v>1.0398322851153037</c:v>
                </c:pt>
                <c:pt idx="18">
                  <c:v>1.0397489539748954</c:v>
                </c:pt>
                <c:pt idx="19">
                  <c:v>1.0418410041841002</c:v>
                </c:pt>
                <c:pt idx="20">
                  <c:v>1.0375782881002085</c:v>
                </c:pt>
                <c:pt idx="21">
                  <c:v>1.0375782881002085</c:v>
                </c:pt>
              </c:numCache>
            </c:numRef>
          </c:val>
        </c:ser>
        <c:hiLowLines/>
        <c:marker val="1"/>
        <c:axId val="118727808"/>
        <c:axId val="118729728"/>
      </c:lineChart>
      <c:catAx>
        <c:axId val="118727808"/>
        <c:scaling>
          <c:orientation val="minMax"/>
        </c:scaling>
        <c:axPos val="b"/>
        <c:title>
          <c:tx>
            <c:rich>
              <a:bodyPr/>
              <a:lstStyle/>
              <a:p>
                <a:pPr>
                  <a:defRPr/>
                </a:pPr>
                <a:r>
                  <a:rPr lang="en-US"/>
                  <a:t>Time</a:t>
                </a:r>
                <a:endParaRPr lang="th-TH"/>
              </a:p>
            </c:rich>
          </c:tx>
        </c:title>
        <c:numFmt formatCode="0.00" sourceLinked="1"/>
        <c:majorTickMark val="none"/>
        <c:tickLblPos val="nextTo"/>
        <c:crossAx val="118729728"/>
        <c:crosses val="autoZero"/>
        <c:auto val="1"/>
        <c:lblAlgn val="ctr"/>
        <c:lblOffset val="100"/>
      </c:catAx>
      <c:valAx>
        <c:axId val="118729728"/>
        <c:scaling>
          <c:orientation val="minMax"/>
        </c:scaling>
        <c:axPos val="l"/>
        <c:majorGridlines/>
        <c:minorGridlines/>
        <c:title>
          <c:tx>
            <c:rich>
              <a:bodyPr/>
              <a:lstStyle/>
              <a:p>
                <a:pPr>
                  <a:defRPr/>
                </a:pPr>
                <a:r>
                  <a:rPr lang="en-US"/>
                  <a:t>COP</a:t>
                </a:r>
                <a:endParaRPr lang="th-TH"/>
              </a:p>
            </c:rich>
          </c:tx>
        </c:title>
        <c:numFmt formatCode="0.0" sourceLinked="0"/>
        <c:tickLblPos val="nextTo"/>
        <c:crossAx val="118727808"/>
        <c:crosses val="autoZero"/>
        <c:crossBetween val="between"/>
      </c:valAx>
    </c:plotArea>
    <c:legend>
      <c:legendPos val="r"/>
    </c:legend>
    <c:plotVisOnly val="1"/>
  </c:chart>
  <c:externalData r:id="rId1"/>
</c:chartSpace>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479AB3-08DE-40E2-BD93-CF55964E6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11</Pages>
  <Words>1897</Words>
  <Characters>10814</Characters>
  <Application>Microsoft Office Word</Application>
  <DocSecurity>0</DocSecurity>
  <Lines>90</Lines>
  <Paragraphs>25</Paragraphs>
  <ScaleCrop>false</ScaleCrop>
  <HeadingPairs>
    <vt:vector size="2" baseType="variant">
      <vt:variant>
        <vt:lpstr>ชื่อเรื่อง</vt:lpstr>
      </vt:variant>
      <vt:variant>
        <vt:i4>1</vt:i4>
      </vt:variant>
    </vt:vector>
  </HeadingPairs>
  <TitlesOfParts>
    <vt:vector size="1" baseType="lpstr">
      <vt:lpstr/>
    </vt:vector>
  </TitlesOfParts>
  <Company>KM</Company>
  <LinksUpToDate>false</LinksUpToDate>
  <CharactersWithSpaces>12686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DeKDee</dc:creator>
  <cp:keywords/>
  <dc:description/>
  <cp:lastModifiedBy>DeKDee</cp:lastModifiedBy>
  <cp:revision>5</cp:revision>
  <dcterms:created xsi:type="dcterms:W3CDTF">2009-08-11T19:01:00Z</dcterms:created>
  <dcterms:modified xsi:type="dcterms:W3CDTF">2009-08-14T15:00:00Z</dcterms:modified>
</cp:coreProperties>
</file>